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 w:type="dxa"/>
        <w:tblLayout w:type="fixed"/>
        <w:tblCellMar>
          <w:left w:w="0" w:type="dxa"/>
          <w:right w:w="0" w:type="dxa"/>
        </w:tblCellMar>
        <w:tblLook w:val="0000" w:firstRow="0" w:lastRow="0" w:firstColumn="0" w:lastColumn="0" w:noHBand="0" w:noVBand="0"/>
      </w:tblPr>
      <w:tblGrid>
        <w:gridCol w:w="580"/>
        <w:gridCol w:w="1830"/>
        <w:gridCol w:w="7513"/>
      </w:tblGrid>
      <w:tr w:rsidR="0032602D" w:rsidRPr="0032602D" w:rsidTr="00966CE2">
        <w:trPr>
          <w:trHeight w:val="253"/>
        </w:trPr>
        <w:tc>
          <w:tcPr>
            <w:tcW w:w="580" w:type="dxa"/>
            <w:shd w:val="clear" w:color="auto" w:fill="auto"/>
            <w:vAlign w:val="bottom"/>
          </w:tcPr>
          <w:p w:rsidR="00BF488D" w:rsidRPr="0032602D" w:rsidRDefault="00BF488D" w:rsidP="00A11F01">
            <w:pPr>
              <w:spacing w:line="0" w:lineRule="atLeast"/>
              <w:rPr>
                <w:rFonts w:ascii="Times New Roman" w:eastAsia="Times New Roman" w:hAnsi="Times New Roman"/>
                <w:sz w:val="21"/>
              </w:rPr>
            </w:pPr>
          </w:p>
        </w:tc>
        <w:tc>
          <w:tcPr>
            <w:tcW w:w="1830" w:type="dxa"/>
            <w:shd w:val="clear" w:color="auto" w:fill="auto"/>
            <w:vAlign w:val="bottom"/>
          </w:tcPr>
          <w:p w:rsidR="00BF488D" w:rsidRPr="0032602D" w:rsidRDefault="00BF488D" w:rsidP="00A11F01">
            <w:pPr>
              <w:spacing w:line="0" w:lineRule="atLeast"/>
              <w:rPr>
                <w:rFonts w:ascii="Times New Roman" w:eastAsia="Times New Roman" w:hAnsi="Times New Roman"/>
                <w:sz w:val="21"/>
              </w:rPr>
            </w:pPr>
          </w:p>
        </w:tc>
        <w:tc>
          <w:tcPr>
            <w:tcW w:w="7513" w:type="dxa"/>
            <w:shd w:val="clear" w:color="auto" w:fill="auto"/>
            <w:vAlign w:val="bottom"/>
          </w:tcPr>
          <w:p w:rsidR="00BF488D" w:rsidRPr="0032602D" w:rsidRDefault="00BF488D" w:rsidP="00A11F01">
            <w:pPr>
              <w:spacing w:line="252" w:lineRule="exact"/>
              <w:ind w:left="440"/>
              <w:rPr>
                <w:rFonts w:ascii="Arial" w:eastAsia="Arial" w:hAnsi="Arial"/>
                <w:b/>
                <w:sz w:val="22"/>
              </w:rPr>
            </w:pPr>
            <w:r w:rsidRPr="0032602D">
              <w:rPr>
                <w:rFonts w:ascii="Arial" w:eastAsia="Arial" w:hAnsi="Arial"/>
                <w:b/>
                <w:sz w:val="22"/>
              </w:rPr>
              <w:t>Scheda intervento</w:t>
            </w:r>
            <w:r w:rsidR="0032602D" w:rsidRPr="0032602D">
              <w:rPr>
                <w:rFonts w:ascii="Arial" w:eastAsia="Arial" w:hAnsi="Arial"/>
                <w:b/>
                <w:sz w:val="22"/>
              </w:rPr>
              <w:t xml:space="preserve"> IS.0</w:t>
            </w:r>
            <w:r w:rsidR="00FD3CE2">
              <w:rPr>
                <w:rFonts w:ascii="Arial" w:eastAsia="Arial" w:hAnsi="Arial"/>
                <w:b/>
                <w:sz w:val="22"/>
              </w:rPr>
              <w:t>1</w:t>
            </w:r>
          </w:p>
        </w:tc>
      </w:tr>
      <w:tr w:rsidR="0032602D" w:rsidRPr="0032602D" w:rsidTr="00966CE2">
        <w:trPr>
          <w:trHeight w:val="357"/>
        </w:trPr>
        <w:tc>
          <w:tcPr>
            <w:tcW w:w="580"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r>
      <w:tr w:rsidR="0032602D" w:rsidRPr="0032602D" w:rsidTr="00966CE2">
        <w:trPr>
          <w:trHeight w:val="178"/>
        </w:trPr>
        <w:tc>
          <w:tcPr>
            <w:tcW w:w="580" w:type="dxa"/>
            <w:tcBorders>
              <w:left w:val="single" w:sz="8" w:space="0" w:color="auto"/>
              <w:right w:val="single" w:sz="8" w:space="0" w:color="auto"/>
            </w:tcBorders>
            <w:shd w:val="clear" w:color="auto" w:fill="auto"/>
          </w:tcPr>
          <w:p w:rsidR="00BF488D" w:rsidRPr="0032602D" w:rsidRDefault="00A11F01" w:rsidP="00A11F01">
            <w:pPr>
              <w:spacing w:line="177" w:lineRule="exact"/>
              <w:ind w:right="340"/>
              <w:jc w:val="center"/>
              <w:rPr>
                <w:rFonts w:ascii="Arial" w:eastAsia="Arial" w:hAnsi="Arial"/>
                <w:b/>
                <w:sz w:val="16"/>
              </w:rPr>
            </w:pPr>
            <w:r w:rsidRPr="0032602D">
              <w:rPr>
                <w:rFonts w:ascii="Arial" w:eastAsia="Arial" w:hAnsi="Arial"/>
                <w:b/>
                <w:sz w:val="16"/>
              </w:rPr>
              <w:t xml:space="preserve">  </w:t>
            </w:r>
            <w:r w:rsidR="001133A9">
              <w:rPr>
                <w:rFonts w:ascii="Arial" w:eastAsia="Arial" w:hAnsi="Arial"/>
                <w:b/>
                <w:sz w:val="16"/>
              </w:rPr>
              <w:t>1</w:t>
            </w:r>
          </w:p>
        </w:tc>
        <w:tc>
          <w:tcPr>
            <w:tcW w:w="1830" w:type="dxa"/>
            <w:tcBorders>
              <w:right w:val="single" w:sz="8" w:space="0" w:color="auto"/>
            </w:tcBorders>
            <w:shd w:val="clear" w:color="auto" w:fill="auto"/>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Codice intervento e Titolo</w:t>
            </w:r>
          </w:p>
        </w:tc>
        <w:tc>
          <w:tcPr>
            <w:tcW w:w="7513" w:type="dxa"/>
            <w:tcBorders>
              <w:right w:val="single" w:sz="8" w:space="0" w:color="auto"/>
            </w:tcBorders>
            <w:shd w:val="clear" w:color="auto" w:fill="auto"/>
            <w:vAlign w:val="bottom"/>
          </w:tcPr>
          <w:p w:rsidR="00A11F01" w:rsidRPr="0032602D" w:rsidRDefault="00A11F01" w:rsidP="00A11F01">
            <w:pPr>
              <w:autoSpaceDE w:val="0"/>
              <w:autoSpaceDN w:val="0"/>
              <w:adjustRightInd w:val="0"/>
              <w:jc w:val="both"/>
              <w:rPr>
                <w:rFonts w:cs="Calibri"/>
                <w:b/>
              </w:rPr>
            </w:pPr>
            <w:r w:rsidRPr="0032602D">
              <w:rPr>
                <w:b/>
                <w:noProof/>
              </w:rPr>
              <w:t>IS.</w:t>
            </w:r>
            <w:r w:rsidR="00FD3CE2">
              <w:rPr>
                <w:b/>
                <w:noProof/>
              </w:rPr>
              <w:t>01</w:t>
            </w:r>
            <w:r w:rsidRPr="0032602D">
              <w:rPr>
                <w:b/>
                <w:noProof/>
              </w:rPr>
              <w:t xml:space="preserve"> </w:t>
            </w:r>
            <w:r w:rsidR="00054BB5">
              <w:rPr>
                <w:b/>
                <w:noProof/>
              </w:rPr>
              <w:t>–</w:t>
            </w:r>
            <w:r w:rsidRPr="0032602D">
              <w:rPr>
                <w:b/>
                <w:noProof/>
              </w:rPr>
              <w:t xml:space="preserve"> </w:t>
            </w:r>
            <w:r w:rsidR="00054BB5">
              <w:rPr>
                <w:rFonts w:cs="Calibri"/>
                <w:b/>
              </w:rPr>
              <w:t xml:space="preserve">CABINA DI REGIA </w:t>
            </w:r>
            <w:r w:rsidR="00054BB5" w:rsidRPr="00054BB5">
              <w:rPr>
                <w:rFonts w:cs="Calibri"/>
                <w:b/>
              </w:rPr>
              <w:t>(RESIDENZIALITA’ DEI DOCENTI)</w:t>
            </w:r>
          </w:p>
          <w:p w:rsidR="00BF488D" w:rsidRPr="0032602D" w:rsidRDefault="00BF488D" w:rsidP="00A11F01">
            <w:pPr>
              <w:autoSpaceDE w:val="0"/>
              <w:autoSpaceDN w:val="0"/>
              <w:adjustRightInd w:val="0"/>
              <w:jc w:val="both"/>
              <w:rPr>
                <w:b/>
              </w:rPr>
            </w:pPr>
          </w:p>
        </w:tc>
      </w:tr>
      <w:tr w:rsidR="0032602D" w:rsidRPr="0032602D" w:rsidTr="00966CE2">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r>
      <w:tr w:rsidR="0032602D" w:rsidRPr="0032602D" w:rsidTr="00966CE2">
        <w:trPr>
          <w:trHeight w:val="180"/>
        </w:trPr>
        <w:tc>
          <w:tcPr>
            <w:tcW w:w="580" w:type="dxa"/>
            <w:tcBorders>
              <w:left w:val="single" w:sz="8" w:space="0" w:color="auto"/>
              <w:right w:val="single" w:sz="8" w:space="0" w:color="auto"/>
            </w:tcBorders>
            <w:shd w:val="clear" w:color="auto" w:fill="auto"/>
          </w:tcPr>
          <w:p w:rsidR="00BF488D" w:rsidRPr="0032602D" w:rsidRDefault="00E566D0" w:rsidP="00E566D0">
            <w:pPr>
              <w:spacing w:line="179" w:lineRule="exact"/>
              <w:ind w:right="340"/>
              <w:jc w:val="center"/>
              <w:rPr>
                <w:rFonts w:ascii="Arial" w:eastAsia="Arial" w:hAnsi="Arial"/>
                <w:b/>
                <w:sz w:val="16"/>
              </w:rPr>
            </w:pPr>
            <w:r w:rsidRPr="0032602D">
              <w:rPr>
                <w:rFonts w:ascii="Arial" w:eastAsia="Arial" w:hAnsi="Arial"/>
                <w:b/>
                <w:sz w:val="16"/>
              </w:rPr>
              <w:t xml:space="preserve"> </w:t>
            </w:r>
            <w:r w:rsidR="001133A9">
              <w:rPr>
                <w:rFonts w:ascii="Arial" w:eastAsia="Arial" w:hAnsi="Arial"/>
                <w:b/>
                <w:sz w:val="16"/>
              </w:rPr>
              <w:t>2</w:t>
            </w:r>
          </w:p>
        </w:tc>
        <w:tc>
          <w:tcPr>
            <w:tcW w:w="1830" w:type="dxa"/>
            <w:tcBorders>
              <w:right w:val="single" w:sz="8" w:space="0" w:color="auto"/>
            </w:tcBorders>
            <w:shd w:val="clear" w:color="auto" w:fill="auto"/>
          </w:tcPr>
          <w:p w:rsidR="00BF488D" w:rsidRPr="0032602D" w:rsidRDefault="00BF488D" w:rsidP="00E566D0">
            <w:pPr>
              <w:spacing w:line="179" w:lineRule="exact"/>
              <w:ind w:left="60"/>
              <w:rPr>
                <w:rFonts w:ascii="Arial" w:eastAsia="Arial" w:hAnsi="Arial"/>
                <w:b/>
                <w:sz w:val="16"/>
              </w:rPr>
            </w:pPr>
            <w:r w:rsidRPr="0032602D">
              <w:rPr>
                <w:rFonts w:ascii="Arial" w:eastAsia="Arial" w:hAnsi="Arial"/>
                <w:b/>
                <w:sz w:val="16"/>
              </w:rPr>
              <w:t>Costo e copertura finanziaria</w:t>
            </w:r>
          </w:p>
        </w:tc>
        <w:tc>
          <w:tcPr>
            <w:tcW w:w="7513" w:type="dxa"/>
            <w:tcBorders>
              <w:right w:val="single" w:sz="8" w:space="0" w:color="auto"/>
            </w:tcBorders>
            <w:shd w:val="clear" w:color="auto" w:fill="auto"/>
            <w:vAlign w:val="bottom"/>
          </w:tcPr>
          <w:p w:rsidR="00BF488D" w:rsidRPr="0032602D" w:rsidRDefault="00E566D0" w:rsidP="00A11F01">
            <w:pPr>
              <w:spacing w:line="177" w:lineRule="exact"/>
              <w:ind w:left="60"/>
              <w:rPr>
                <w:rFonts w:ascii="Arial" w:eastAsia="Arial" w:hAnsi="Arial"/>
                <w:b/>
                <w:sz w:val="16"/>
              </w:rPr>
            </w:pPr>
            <w:r w:rsidRPr="0032602D">
              <w:rPr>
                <w:rFonts w:ascii="Arial" w:eastAsia="Arial" w:hAnsi="Arial"/>
                <w:b/>
                <w:sz w:val="16"/>
              </w:rPr>
              <w:t xml:space="preserve">EURO </w:t>
            </w:r>
            <w:r w:rsidR="00AF7C07">
              <w:rPr>
                <w:rFonts w:ascii="Arial" w:eastAsia="Arial" w:hAnsi="Arial"/>
                <w:b/>
                <w:sz w:val="16"/>
              </w:rPr>
              <w:t>251.780,00</w:t>
            </w:r>
          </w:p>
          <w:p w:rsidR="00E566D0" w:rsidRPr="0032602D" w:rsidRDefault="00E566D0" w:rsidP="00A11F01">
            <w:pPr>
              <w:spacing w:line="177" w:lineRule="exact"/>
              <w:ind w:left="60"/>
              <w:rPr>
                <w:rFonts w:ascii="Arial" w:eastAsia="Arial" w:hAnsi="Arial"/>
                <w:b/>
                <w:sz w:val="16"/>
              </w:rPr>
            </w:pPr>
            <w:r w:rsidRPr="0032602D">
              <w:rPr>
                <w:rFonts w:ascii="Arial" w:eastAsia="Arial" w:hAnsi="Arial"/>
                <w:b/>
                <w:sz w:val="16"/>
              </w:rPr>
              <w:t>LEGGE DI STABILITA’</w:t>
            </w:r>
            <w:r w:rsidR="00BF6E7F" w:rsidRPr="0032602D">
              <w:rPr>
                <w:rFonts w:ascii="Arial" w:eastAsia="Arial" w:hAnsi="Arial"/>
                <w:b/>
                <w:sz w:val="16"/>
              </w:rPr>
              <w:t xml:space="preserve"> (ISTRUZIONE)</w:t>
            </w:r>
          </w:p>
        </w:tc>
      </w:tr>
      <w:tr w:rsidR="0032602D" w:rsidRPr="0032602D" w:rsidTr="00966CE2">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r>
      <w:tr w:rsidR="0032602D" w:rsidRPr="0032602D" w:rsidTr="00966CE2">
        <w:trPr>
          <w:trHeight w:val="178"/>
        </w:trPr>
        <w:tc>
          <w:tcPr>
            <w:tcW w:w="580" w:type="dxa"/>
            <w:tcBorders>
              <w:left w:val="single" w:sz="8" w:space="0" w:color="auto"/>
              <w:right w:val="single" w:sz="8" w:space="0" w:color="auto"/>
            </w:tcBorders>
            <w:shd w:val="clear" w:color="auto" w:fill="auto"/>
            <w:vAlign w:val="bottom"/>
          </w:tcPr>
          <w:p w:rsidR="00BF488D" w:rsidRPr="0032602D" w:rsidRDefault="001133A9" w:rsidP="00A11F01">
            <w:pPr>
              <w:spacing w:line="178" w:lineRule="exact"/>
              <w:ind w:right="340"/>
              <w:jc w:val="right"/>
              <w:rPr>
                <w:rFonts w:ascii="Arial" w:eastAsia="Arial" w:hAnsi="Arial"/>
                <w:b/>
                <w:sz w:val="16"/>
              </w:rPr>
            </w:pPr>
            <w:r>
              <w:rPr>
                <w:rFonts w:ascii="Arial" w:eastAsia="Arial" w:hAnsi="Arial"/>
                <w:b/>
                <w:sz w:val="16"/>
              </w:rPr>
              <w:t>3</w:t>
            </w:r>
          </w:p>
        </w:tc>
        <w:tc>
          <w:tcPr>
            <w:tcW w:w="1830" w:type="dxa"/>
            <w:tcBorders>
              <w:right w:val="single" w:sz="8" w:space="0" w:color="auto"/>
            </w:tcBorders>
            <w:shd w:val="clear" w:color="auto" w:fill="auto"/>
            <w:vAlign w:val="bottom"/>
          </w:tcPr>
          <w:p w:rsidR="00BF488D" w:rsidRPr="0032602D" w:rsidRDefault="00BF488D" w:rsidP="00A11F01">
            <w:pPr>
              <w:spacing w:line="178" w:lineRule="exact"/>
              <w:ind w:left="60"/>
              <w:rPr>
                <w:rFonts w:ascii="Arial" w:eastAsia="Arial" w:hAnsi="Arial"/>
                <w:b/>
                <w:sz w:val="16"/>
              </w:rPr>
            </w:pPr>
            <w:r w:rsidRPr="0032602D">
              <w:rPr>
                <w:rFonts w:ascii="Arial" w:eastAsia="Arial" w:hAnsi="Arial"/>
                <w:b/>
                <w:sz w:val="16"/>
              </w:rPr>
              <w:t>Oggetto dell'intervento</w:t>
            </w:r>
          </w:p>
        </w:tc>
        <w:tc>
          <w:tcPr>
            <w:tcW w:w="7513" w:type="dxa"/>
            <w:tcBorders>
              <w:right w:val="single" w:sz="8" w:space="0" w:color="auto"/>
            </w:tcBorders>
            <w:shd w:val="clear" w:color="auto" w:fill="auto"/>
            <w:vAlign w:val="bottom"/>
          </w:tcPr>
          <w:p w:rsidR="00BF488D" w:rsidRPr="0032602D" w:rsidRDefault="001226A7" w:rsidP="0032602D">
            <w:pPr>
              <w:spacing w:line="178" w:lineRule="exact"/>
              <w:ind w:left="60"/>
            </w:pPr>
            <w:r>
              <w:t xml:space="preserve">Costituzione di una rete di scopo per la formazione di una </w:t>
            </w:r>
            <w:r w:rsidRPr="00860ADB">
              <w:rPr>
                <w:rFonts w:cs="Calibri"/>
              </w:rPr>
              <w:t>“Cabina di regia”</w:t>
            </w:r>
            <w:r>
              <w:rPr>
                <w:rFonts w:cs="Calibri"/>
              </w:rPr>
              <w:t xml:space="preserve"> necessaria alla programmazione, gestione e attuazione della programmazione didattica unitaria relativa alla attuazione dei Laboratori didattici e gestione degli incentivi per favorire la residenzialità dei Docenti nell’Area.</w:t>
            </w:r>
            <w:r w:rsidR="0010230E">
              <w:rPr>
                <w:rFonts w:cs="Calibri"/>
              </w:rPr>
              <w:t xml:space="preserve"> </w:t>
            </w:r>
          </w:p>
        </w:tc>
      </w:tr>
      <w:tr w:rsidR="0032602D" w:rsidRPr="0032602D" w:rsidTr="00966CE2">
        <w:trPr>
          <w:trHeight w:val="214"/>
        </w:trPr>
        <w:tc>
          <w:tcPr>
            <w:tcW w:w="580" w:type="dxa"/>
            <w:tcBorders>
              <w:left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32602D" w:rsidRDefault="00BF488D" w:rsidP="00A11F01">
            <w:pPr>
              <w:spacing w:line="0" w:lineRule="atLeast"/>
              <w:ind w:left="60"/>
            </w:pPr>
          </w:p>
        </w:tc>
      </w:tr>
      <w:tr w:rsidR="0032602D" w:rsidRPr="0032602D" w:rsidTr="00966CE2">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r>
      <w:tr w:rsidR="0032602D" w:rsidRPr="0032602D" w:rsidTr="00966CE2">
        <w:trPr>
          <w:trHeight w:val="178"/>
        </w:trPr>
        <w:tc>
          <w:tcPr>
            <w:tcW w:w="580" w:type="dxa"/>
            <w:tcBorders>
              <w:left w:val="single" w:sz="8" w:space="0" w:color="auto"/>
              <w:right w:val="single" w:sz="8" w:space="0" w:color="auto"/>
            </w:tcBorders>
            <w:shd w:val="clear" w:color="auto" w:fill="auto"/>
            <w:vAlign w:val="bottom"/>
          </w:tcPr>
          <w:p w:rsidR="00BF488D" w:rsidRPr="0032602D" w:rsidRDefault="001133A9" w:rsidP="00A11F01">
            <w:pPr>
              <w:spacing w:line="177" w:lineRule="exact"/>
              <w:ind w:right="340"/>
              <w:jc w:val="right"/>
              <w:rPr>
                <w:rFonts w:ascii="Arial" w:eastAsia="Arial" w:hAnsi="Arial"/>
                <w:b/>
                <w:sz w:val="16"/>
              </w:rPr>
            </w:pPr>
            <w:r>
              <w:rPr>
                <w:rFonts w:ascii="Arial" w:eastAsia="Arial" w:hAnsi="Arial"/>
                <w:b/>
                <w:sz w:val="16"/>
              </w:rPr>
              <w:t>4</w:t>
            </w:r>
          </w:p>
        </w:tc>
        <w:tc>
          <w:tcPr>
            <w:tcW w:w="1830" w:type="dxa"/>
            <w:tcBorders>
              <w:right w:val="single" w:sz="8" w:space="0" w:color="auto"/>
            </w:tcBorders>
            <w:shd w:val="clear" w:color="auto" w:fill="auto"/>
            <w:vAlign w:val="bottom"/>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CUP</w:t>
            </w:r>
          </w:p>
        </w:tc>
        <w:tc>
          <w:tcPr>
            <w:tcW w:w="7513" w:type="dxa"/>
            <w:tcBorders>
              <w:right w:val="single" w:sz="8" w:space="0" w:color="auto"/>
            </w:tcBorders>
            <w:shd w:val="clear" w:color="auto" w:fill="auto"/>
            <w:vAlign w:val="bottom"/>
          </w:tcPr>
          <w:p w:rsidR="00BF488D" w:rsidRPr="0032602D" w:rsidRDefault="00C45A21" w:rsidP="00A11F01">
            <w:pPr>
              <w:spacing w:line="177" w:lineRule="exact"/>
              <w:ind w:left="60"/>
              <w:rPr>
                <w:rFonts w:ascii="Arial" w:eastAsia="Arial" w:hAnsi="Arial"/>
                <w:b/>
                <w:sz w:val="16"/>
              </w:rPr>
            </w:pPr>
            <w:r w:rsidRPr="00C45A21">
              <w:rPr>
                <w:rFonts w:ascii="Arial" w:eastAsia="Arial" w:hAnsi="Arial"/>
                <w:b/>
                <w:sz w:val="16"/>
              </w:rPr>
              <w:t>J57C18001760003</w:t>
            </w:r>
            <w:bookmarkStart w:id="0" w:name="_GoBack"/>
            <w:bookmarkEnd w:id="0"/>
          </w:p>
        </w:tc>
      </w:tr>
      <w:tr w:rsidR="0032602D" w:rsidRPr="0032602D" w:rsidTr="00966CE2">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r>
      <w:tr w:rsidR="0032602D" w:rsidRPr="0032602D" w:rsidTr="00966CE2">
        <w:trPr>
          <w:trHeight w:val="178"/>
        </w:trPr>
        <w:tc>
          <w:tcPr>
            <w:tcW w:w="580" w:type="dxa"/>
            <w:tcBorders>
              <w:left w:val="single" w:sz="8" w:space="0" w:color="auto"/>
              <w:right w:val="single" w:sz="8" w:space="0" w:color="auto"/>
            </w:tcBorders>
            <w:shd w:val="clear" w:color="auto" w:fill="auto"/>
            <w:vAlign w:val="bottom"/>
          </w:tcPr>
          <w:p w:rsidR="00BF488D" w:rsidRPr="0032602D" w:rsidRDefault="001133A9" w:rsidP="00A11F01">
            <w:pPr>
              <w:spacing w:line="177" w:lineRule="exact"/>
              <w:ind w:right="340"/>
              <w:jc w:val="right"/>
              <w:rPr>
                <w:rFonts w:ascii="Arial" w:eastAsia="Arial" w:hAnsi="Arial"/>
                <w:b/>
                <w:sz w:val="16"/>
              </w:rPr>
            </w:pPr>
            <w:r>
              <w:rPr>
                <w:rFonts w:ascii="Arial" w:eastAsia="Arial" w:hAnsi="Arial"/>
                <w:b/>
                <w:sz w:val="16"/>
              </w:rPr>
              <w:t>5</w:t>
            </w:r>
          </w:p>
        </w:tc>
        <w:tc>
          <w:tcPr>
            <w:tcW w:w="1830" w:type="dxa"/>
            <w:tcBorders>
              <w:right w:val="single" w:sz="8" w:space="0" w:color="auto"/>
            </w:tcBorders>
            <w:shd w:val="clear" w:color="auto" w:fill="auto"/>
            <w:vAlign w:val="bottom"/>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Localizzazione intervento</w:t>
            </w:r>
          </w:p>
        </w:tc>
        <w:tc>
          <w:tcPr>
            <w:tcW w:w="7513" w:type="dxa"/>
            <w:tcBorders>
              <w:right w:val="single" w:sz="8" w:space="0" w:color="auto"/>
            </w:tcBorders>
            <w:shd w:val="clear" w:color="auto" w:fill="auto"/>
            <w:vAlign w:val="bottom"/>
          </w:tcPr>
          <w:p w:rsidR="00BF488D" w:rsidRPr="001226A7" w:rsidRDefault="001226A7" w:rsidP="00A11F01">
            <w:pPr>
              <w:spacing w:line="176" w:lineRule="exact"/>
              <w:ind w:left="60"/>
              <w:rPr>
                <w:rFonts w:ascii="Arial" w:eastAsia="Arial" w:hAnsi="Arial"/>
                <w:b/>
                <w:sz w:val="16"/>
              </w:rPr>
            </w:pPr>
            <w:r w:rsidRPr="001226A7">
              <w:rPr>
                <w:b/>
                <w:i/>
                <w:iCs/>
              </w:rPr>
              <w:t>NORCIA, CASCIA, PRECI, MONTELEONE DI SPOLETO, POGGIODOMO, SELLANO, CERRETO DI SPOLETO, VALLO DI NERA, SANTA ANATOLIA DI NARCO, SCHEGGINO, FERENTILLO, MONTEFRANCO, ARRONE, POLINO</w:t>
            </w:r>
          </w:p>
        </w:tc>
      </w:tr>
      <w:tr w:rsidR="0032602D" w:rsidRPr="0032602D" w:rsidTr="00966CE2">
        <w:trPr>
          <w:trHeight w:val="214"/>
        </w:trPr>
        <w:tc>
          <w:tcPr>
            <w:tcW w:w="580" w:type="dxa"/>
            <w:tcBorders>
              <w:left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32602D" w:rsidRDefault="00BF488D" w:rsidP="00A11F01">
            <w:pPr>
              <w:spacing w:line="0" w:lineRule="atLeast"/>
              <w:ind w:left="60"/>
              <w:rPr>
                <w:rFonts w:ascii="Arial" w:eastAsia="Arial" w:hAnsi="Arial"/>
                <w:b/>
                <w:sz w:val="16"/>
              </w:rPr>
            </w:pPr>
          </w:p>
        </w:tc>
      </w:tr>
      <w:tr w:rsidR="0032602D" w:rsidRPr="0032602D" w:rsidTr="00966CE2">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r>
      <w:tr w:rsidR="0032602D" w:rsidRPr="0032602D" w:rsidTr="00966CE2">
        <w:trPr>
          <w:trHeight w:val="211"/>
        </w:trPr>
        <w:tc>
          <w:tcPr>
            <w:tcW w:w="580" w:type="dxa"/>
            <w:tcBorders>
              <w:left w:val="single" w:sz="8" w:space="0" w:color="auto"/>
              <w:right w:val="single" w:sz="8" w:space="0" w:color="auto"/>
            </w:tcBorders>
            <w:shd w:val="clear" w:color="auto" w:fill="auto"/>
          </w:tcPr>
          <w:p w:rsidR="00AB4E7D" w:rsidRPr="0032602D" w:rsidRDefault="001133A9" w:rsidP="00ED3870">
            <w:pPr>
              <w:spacing w:line="179" w:lineRule="exact"/>
              <w:ind w:right="340"/>
              <w:jc w:val="center"/>
              <w:rPr>
                <w:rFonts w:ascii="Arial" w:eastAsia="Arial" w:hAnsi="Arial"/>
                <w:b/>
                <w:sz w:val="16"/>
              </w:rPr>
            </w:pPr>
            <w:r>
              <w:rPr>
                <w:rFonts w:ascii="Arial" w:eastAsia="Arial" w:hAnsi="Arial"/>
                <w:b/>
                <w:sz w:val="16"/>
              </w:rPr>
              <w:t xml:space="preserve"> 6</w:t>
            </w:r>
          </w:p>
        </w:tc>
        <w:tc>
          <w:tcPr>
            <w:tcW w:w="1830" w:type="dxa"/>
            <w:tcBorders>
              <w:right w:val="single" w:sz="8" w:space="0" w:color="auto"/>
            </w:tcBorders>
            <w:shd w:val="clear" w:color="auto" w:fill="auto"/>
          </w:tcPr>
          <w:p w:rsidR="00AB4E7D" w:rsidRPr="0032602D" w:rsidRDefault="00AB4E7D" w:rsidP="00AB4E7D">
            <w:pPr>
              <w:spacing w:line="179" w:lineRule="exact"/>
              <w:ind w:left="60"/>
              <w:rPr>
                <w:rFonts w:ascii="Arial" w:eastAsia="Arial" w:hAnsi="Arial"/>
                <w:b/>
                <w:sz w:val="16"/>
              </w:rPr>
            </w:pPr>
            <w:r w:rsidRPr="0032602D">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bottom"/>
          </w:tcPr>
          <w:p w:rsidR="009B22B7" w:rsidRPr="0032602D" w:rsidRDefault="009B22B7" w:rsidP="009B22B7">
            <w:pPr>
              <w:ind w:right="-82"/>
              <w:rPr>
                <w:b/>
              </w:rPr>
            </w:pPr>
            <w:r w:rsidRPr="0032602D">
              <w:rPr>
                <w:b/>
              </w:rPr>
              <w:t>Coerenza programmatica</w:t>
            </w:r>
          </w:p>
          <w:p w:rsidR="001226A7" w:rsidRDefault="001226A7" w:rsidP="001226A7">
            <w:pPr>
              <w:jc w:val="both"/>
            </w:pPr>
            <w:r>
              <w:t xml:space="preserve">La sperimentazione didattica proposta, fondata sull’attuazione di Laboratori didattici territoriali, che costituirà il nuovo modello di scuola per la </w:t>
            </w:r>
            <w:proofErr w:type="spellStart"/>
            <w:r>
              <w:t>Valnerina</w:t>
            </w:r>
            <w:proofErr w:type="spellEnd"/>
            <w:r>
              <w:t>, è</w:t>
            </w:r>
            <w:r w:rsidR="002544FD">
              <w:t xml:space="preserve"> </w:t>
            </w:r>
            <w:r>
              <w:t xml:space="preserve">pensata per rafforzare l’offerta formativa dell’Area in una visione unitaria e di orientamento univoco per tutto l’ambito territoriale: in questo senso il modello di </w:t>
            </w:r>
            <w:r w:rsidRPr="001226A7">
              <w:rPr>
                <w:i/>
              </w:rPr>
              <w:t>governance</w:t>
            </w:r>
            <w:r>
              <w:t xml:space="preserve"> che si propone si fonda sulla costituzione di una unica “Cabina di regia” composta dai rispettivi Dirigenti scolastici.</w:t>
            </w:r>
          </w:p>
          <w:p w:rsidR="001226A7" w:rsidRDefault="001226A7" w:rsidP="001226A7">
            <w:pPr>
              <w:jc w:val="both"/>
            </w:pPr>
            <w:r>
              <w:t xml:space="preserve">La “Cabina di regia” si formalizzerà attraverso la definizione di una Rete di scopo per associare la funzione di programmazione, gestione, monitoraggio, valutazione, formazione dei docenti per l’applicazione e la sperimentazione di pratiche e metodi educativi innovativi per ciò che attiene le attività dei Laboratori territoriali. </w:t>
            </w:r>
          </w:p>
          <w:p w:rsidR="001226A7" w:rsidRDefault="001226A7" w:rsidP="001226A7">
            <w:pPr>
              <w:jc w:val="both"/>
            </w:pPr>
            <w:r>
              <w:t>La Rete di scopo si costituirà con i rispettivi dirigenti scolastici e sarà il soggetto unico che</w:t>
            </w:r>
          </w:p>
          <w:p w:rsidR="001226A7" w:rsidRDefault="001226A7" w:rsidP="001226A7">
            <w:pPr>
              <w:jc w:val="both"/>
            </w:pPr>
            <w:r>
              <w:t>garantisce l’unitarietà della proposta e la sua sostenibilità nel lungo periodo.</w:t>
            </w:r>
          </w:p>
          <w:p w:rsidR="0061693C" w:rsidRDefault="001226A7" w:rsidP="001226A7">
            <w:pPr>
              <w:jc w:val="both"/>
            </w:pPr>
            <w:r>
              <w:t>La programmazione unitaria d’Area consentirà di orientare i risultati in una unica direzione, ovvero quella della strategia generale d’Area, seppur mantenendo peculiarità e specificità derivanti dai sub contesti di riferimento dei rispettivi Istituti Omnicomprensivi.</w:t>
            </w:r>
          </w:p>
          <w:p w:rsidR="001226A7" w:rsidRPr="0032602D" w:rsidRDefault="001226A7" w:rsidP="001226A7">
            <w:pPr>
              <w:jc w:val="both"/>
            </w:pPr>
            <w:r>
              <w:t>Al fine di rendere la proposta e l’offerta formativa maggiormente attrattiva con il medesimo intervento si proporranno una serie di incentivi finalizzati alla stanzialità e residenzialità del corpo docente nell’Area cercando in tal senso di contrastare il fenomeno negativo riscontrato dell’eccessivo turn</w:t>
            </w:r>
            <w:r w:rsidR="00C62EDE">
              <w:t>-</w:t>
            </w:r>
            <w:r>
              <w:t>over.</w:t>
            </w:r>
          </w:p>
          <w:p w:rsidR="001226A7" w:rsidRDefault="001226A7" w:rsidP="00D76DA0">
            <w:pPr>
              <w:ind w:right="-82"/>
              <w:rPr>
                <w:b/>
              </w:rPr>
            </w:pPr>
          </w:p>
          <w:p w:rsidR="00D76DA0" w:rsidRPr="0032602D" w:rsidRDefault="009B22B7" w:rsidP="00D76DA0">
            <w:pPr>
              <w:ind w:right="-82"/>
              <w:rPr>
                <w:b/>
              </w:rPr>
            </w:pPr>
            <w:r w:rsidRPr="0032602D">
              <w:rPr>
                <w:b/>
              </w:rPr>
              <w:t>Contestualizzazione</w:t>
            </w:r>
          </w:p>
          <w:p w:rsidR="002544FD" w:rsidRDefault="00C62EDE" w:rsidP="00C62EDE">
            <w:pPr>
              <w:ind w:right="133"/>
              <w:jc w:val="both"/>
            </w:pPr>
            <w:r>
              <w:t>La sperimentazione e attuazione di tecniche e metodologie innovative per la didattica, espresse mediante i Laboratori territoriali, è volta a contrastare le criticità rilevate, ma non risolve la problematica particolarmente sentita nell’Area che riguarda il turn-over dei docenti. In questo senso si propongono due interventi volti a contrastare tale</w:t>
            </w:r>
            <w:r w:rsidR="002544FD">
              <w:t xml:space="preserve"> </w:t>
            </w:r>
            <w:r>
              <w:t>fenomeno.</w:t>
            </w:r>
          </w:p>
          <w:p w:rsidR="00D76DA0" w:rsidRPr="0032602D" w:rsidRDefault="00C62EDE" w:rsidP="002544FD">
            <w:pPr>
              <w:ind w:right="133"/>
              <w:jc w:val="both"/>
            </w:pPr>
            <w:r>
              <w:t>Il primo riguarda un maggiore “investimento” sulla formazione dei docenti, necessaria per avviare le azioni sulle metodologie didattiche innovative di cui ai laboratori Territoriali, il secondo, fortemente legato al primo, riguarda l’introduzione di voucher per incentivare la permanenza dei docenti</w:t>
            </w:r>
            <w:r w:rsidR="002544FD">
              <w:t xml:space="preserve"> </w:t>
            </w:r>
            <w:r>
              <w:t>nell’Area e che si pongono come strumento di accompagnamento per affrontare le maggiori spese dovute alla dispersione territoriale, alla lontananza dei presidi scolastici l’uno rispetto all’altro e la necessità di alloggiare in loco per docenti provenienti da altri territori.</w:t>
            </w:r>
          </w:p>
        </w:tc>
      </w:tr>
      <w:tr w:rsidR="0032602D" w:rsidRPr="00D03E7F" w:rsidTr="00966CE2">
        <w:trPr>
          <w:trHeight w:val="200"/>
        </w:trPr>
        <w:tc>
          <w:tcPr>
            <w:tcW w:w="580" w:type="dxa"/>
            <w:tcBorders>
              <w:top w:val="single" w:sz="8" w:space="0" w:color="auto"/>
              <w:left w:val="single" w:sz="8" w:space="0" w:color="auto"/>
              <w:right w:val="single" w:sz="8" w:space="0" w:color="auto"/>
            </w:tcBorders>
            <w:shd w:val="clear" w:color="auto" w:fill="auto"/>
          </w:tcPr>
          <w:p w:rsidR="00BF488D" w:rsidRPr="0032602D" w:rsidRDefault="001133A9"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t>7</w:t>
            </w:r>
          </w:p>
        </w:tc>
        <w:tc>
          <w:tcPr>
            <w:tcW w:w="1830" w:type="dxa"/>
            <w:tcBorders>
              <w:top w:val="single" w:sz="8" w:space="0" w:color="auto"/>
              <w:right w:val="single" w:sz="8" w:space="0" w:color="auto"/>
            </w:tcBorders>
            <w:shd w:val="clear" w:color="auto" w:fill="auto"/>
          </w:tcPr>
          <w:p w:rsidR="00BF488D" w:rsidRPr="0032602D" w:rsidRDefault="00BF488D" w:rsidP="00AB4E7D">
            <w:pPr>
              <w:spacing w:line="0" w:lineRule="atLeast"/>
              <w:ind w:left="60"/>
              <w:rPr>
                <w:rFonts w:ascii="Arial" w:eastAsia="Arial" w:hAnsi="Arial"/>
                <w:b/>
                <w:sz w:val="16"/>
              </w:rPr>
            </w:pPr>
            <w:r w:rsidRPr="0032602D">
              <w:rPr>
                <w:rFonts w:ascii="Arial" w:eastAsia="Arial" w:hAnsi="Arial"/>
                <w:b/>
                <w:sz w:val="16"/>
              </w:rPr>
              <w:t>Descrizione dell'intervento (sintesi</w:t>
            </w:r>
            <w:r w:rsidR="00AB4E7D" w:rsidRPr="0032602D">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bottom"/>
          </w:tcPr>
          <w:p w:rsidR="001C5C47" w:rsidRDefault="001C5C47" w:rsidP="001C5C47">
            <w:pPr>
              <w:pStyle w:val="Corpotesto"/>
              <w:spacing w:before="1" w:line="276" w:lineRule="auto"/>
              <w:ind w:left="112" w:right="105"/>
              <w:jc w:val="both"/>
            </w:pPr>
            <w:r>
              <w:t xml:space="preserve">Per </w:t>
            </w:r>
            <w:r w:rsidRPr="00481B82">
              <w:t>implementare e rafforzare l’offerta formativa in una visione unitaria e di orientamento univoco per tutta l’area</w:t>
            </w:r>
            <w:r>
              <w:t xml:space="preserve">, i dirigenti scolastici intendono costituire una “Cabina di Regia”, che si occuperà delle seguenti attività: </w:t>
            </w:r>
          </w:p>
          <w:p w:rsidR="001C5C47" w:rsidRPr="00481B82" w:rsidRDefault="001C5C47" w:rsidP="001C5C47">
            <w:pPr>
              <w:widowControl w:val="0"/>
              <w:numPr>
                <w:ilvl w:val="0"/>
                <w:numId w:val="5"/>
              </w:numPr>
              <w:tabs>
                <w:tab w:val="left" w:pos="832"/>
                <w:tab w:val="left" w:pos="833"/>
              </w:tabs>
              <w:autoSpaceDE w:val="0"/>
              <w:autoSpaceDN w:val="0"/>
              <w:spacing w:before="36" w:line="278" w:lineRule="auto"/>
              <w:ind w:right="115"/>
            </w:pPr>
            <w:r w:rsidRPr="00481B82">
              <w:t>programmazione dell’offerta formativa coerente con i rispettivi Piani Triennali dell’Offerta Formativa;</w:t>
            </w:r>
          </w:p>
          <w:p w:rsidR="001C5C47" w:rsidRPr="00481B82" w:rsidRDefault="001C5C47" w:rsidP="001C5C47">
            <w:pPr>
              <w:widowControl w:val="0"/>
              <w:numPr>
                <w:ilvl w:val="0"/>
                <w:numId w:val="5"/>
              </w:numPr>
              <w:tabs>
                <w:tab w:val="left" w:pos="832"/>
                <w:tab w:val="left" w:pos="833"/>
              </w:tabs>
              <w:autoSpaceDE w:val="0"/>
              <w:autoSpaceDN w:val="0"/>
              <w:spacing w:line="274" w:lineRule="exact"/>
            </w:pPr>
            <w:r w:rsidRPr="00481B82">
              <w:t>definizione dei contenuti dei Laboratori</w:t>
            </w:r>
            <w:r w:rsidRPr="00481B82">
              <w:rPr>
                <w:spacing w:val="-12"/>
              </w:rPr>
              <w:t xml:space="preserve"> </w:t>
            </w:r>
            <w:r w:rsidRPr="00481B82">
              <w:t>territoriali;</w:t>
            </w:r>
          </w:p>
          <w:p w:rsidR="001C5C47" w:rsidRPr="00481B82" w:rsidRDefault="001C5C47" w:rsidP="001C5C47">
            <w:pPr>
              <w:widowControl w:val="0"/>
              <w:numPr>
                <w:ilvl w:val="0"/>
                <w:numId w:val="5"/>
              </w:numPr>
              <w:tabs>
                <w:tab w:val="left" w:pos="832"/>
                <w:tab w:val="left" w:pos="833"/>
              </w:tabs>
              <w:autoSpaceDE w:val="0"/>
              <w:autoSpaceDN w:val="0"/>
              <w:spacing w:before="42"/>
            </w:pPr>
            <w:r w:rsidRPr="00481B82">
              <w:t>condivisione di percorsi formativi per i</w:t>
            </w:r>
            <w:r w:rsidRPr="00481B82">
              <w:rPr>
                <w:spacing w:val="-14"/>
              </w:rPr>
              <w:t xml:space="preserve"> </w:t>
            </w:r>
            <w:r w:rsidRPr="00481B82">
              <w:t>docenti;</w:t>
            </w:r>
          </w:p>
          <w:p w:rsidR="001C5C47" w:rsidRDefault="001C5C47" w:rsidP="001C5C47">
            <w:pPr>
              <w:widowControl w:val="0"/>
              <w:numPr>
                <w:ilvl w:val="0"/>
                <w:numId w:val="5"/>
              </w:numPr>
              <w:tabs>
                <w:tab w:val="left" w:pos="832"/>
                <w:tab w:val="left" w:pos="833"/>
              </w:tabs>
              <w:autoSpaceDE w:val="0"/>
              <w:autoSpaceDN w:val="0"/>
              <w:spacing w:before="41" w:line="273" w:lineRule="auto"/>
              <w:ind w:right="113"/>
            </w:pPr>
            <w:r w:rsidRPr="00481B82">
              <w:lastRenderedPageBreak/>
              <w:t xml:space="preserve">condivisione e coinvolgimento degli “esperti esterni” necessari per la realizzazione </w:t>
            </w:r>
            <w:r w:rsidRPr="00481B82">
              <w:rPr>
                <w:spacing w:val="-3"/>
              </w:rPr>
              <w:t xml:space="preserve">dei </w:t>
            </w:r>
            <w:r w:rsidRPr="00481B82">
              <w:t>Laboratori</w:t>
            </w:r>
            <w:r w:rsidRPr="00481B82">
              <w:rPr>
                <w:spacing w:val="-3"/>
              </w:rPr>
              <w:t xml:space="preserve"> </w:t>
            </w:r>
            <w:r w:rsidRPr="00481B82">
              <w:t>territoriali</w:t>
            </w:r>
            <w:r w:rsidR="002544FD">
              <w:t>;</w:t>
            </w:r>
          </w:p>
          <w:p w:rsidR="001C5C47" w:rsidRDefault="001C5C47" w:rsidP="001C5C47">
            <w:pPr>
              <w:widowControl w:val="0"/>
              <w:numPr>
                <w:ilvl w:val="0"/>
                <w:numId w:val="5"/>
              </w:numPr>
              <w:tabs>
                <w:tab w:val="left" w:pos="832"/>
                <w:tab w:val="left" w:pos="833"/>
              </w:tabs>
              <w:autoSpaceDE w:val="0"/>
              <w:autoSpaceDN w:val="0"/>
              <w:spacing w:before="41" w:line="273" w:lineRule="auto"/>
              <w:ind w:right="113"/>
            </w:pPr>
            <w:r>
              <w:t xml:space="preserve">supporto ai </w:t>
            </w:r>
            <w:proofErr w:type="spellStart"/>
            <w:r>
              <w:t>mobility</w:t>
            </w:r>
            <w:proofErr w:type="spellEnd"/>
            <w:r w:rsidR="00A14FD9">
              <w:t xml:space="preserve"> manager scolastici</w:t>
            </w:r>
            <w:r>
              <w:t xml:space="preserve"> (vedi scheda MO.1 - </w:t>
            </w:r>
            <w:r w:rsidRPr="009309F2">
              <w:rPr>
                <w:iCs/>
              </w:rPr>
              <w:t>Piano della Mobilità sostenibile dell’area interna</w:t>
            </w:r>
            <w:r w:rsidRPr="009309F2">
              <w:t>)</w:t>
            </w:r>
            <w:r w:rsidR="00A14FD9">
              <w:t>;</w:t>
            </w:r>
          </w:p>
          <w:p w:rsidR="001C5C47" w:rsidRDefault="001C5C47" w:rsidP="001C5C47">
            <w:pPr>
              <w:widowControl w:val="0"/>
              <w:numPr>
                <w:ilvl w:val="0"/>
                <w:numId w:val="5"/>
              </w:numPr>
              <w:tabs>
                <w:tab w:val="left" w:pos="832"/>
                <w:tab w:val="left" w:pos="833"/>
              </w:tabs>
              <w:autoSpaceDE w:val="0"/>
              <w:autoSpaceDN w:val="0"/>
              <w:spacing w:before="41" w:line="273" w:lineRule="auto"/>
              <w:ind w:right="113"/>
              <w:rPr>
                <w:iCs/>
              </w:rPr>
            </w:pPr>
            <w:r>
              <w:rPr>
                <w:iCs/>
              </w:rPr>
              <w:t>m</w:t>
            </w:r>
            <w:r w:rsidRPr="00826693">
              <w:rPr>
                <w:iCs/>
              </w:rPr>
              <w:t>onitoraggio e</w:t>
            </w:r>
            <w:r>
              <w:rPr>
                <w:iCs/>
              </w:rPr>
              <w:t xml:space="preserve"> </w:t>
            </w:r>
            <w:r w:rsidRPr="00826693">
              <w:rPr>
                <w:iCs/>
              </w:rPr>
              <w:t>valutazione</w:t>
            </w:r>
            <w:r>
              <w:rPr>
                <w:iCs/>
              </w:rPr>
              <w:t xml:space="preserve"> delle attività svolte mediante i laboratori territoriali</w:t>
            </w:r>
            <w:r w:rsidRPr="00826693">
              <w:rPr>
                <w:iCs/>
              </w:rPr>
              <w:t>,</w:t>
            </w:r>
            <w:r>
              <w:rPr>
                <w:iCs/>
              </w:rPr>
              <w:t xml:space="preserve"> </w:t>
            </w:r>
            <w:r w:rsidRPr="00826693">
              <w:rPr>
                <w:iCs/>
              </w:rPr>
              <w:t>restituzione e</w:t>
            </w:r>
            <w:r>
              <w:rPr>
                <w:iCs/>
              </w:rPr>
              <w:t xml:space="preserve"> </w:t>
            </w:r>
            <w:r w:rsidRPr="00826693">
              <w:rPr>
                <w:iCs/>
              </w:rPr>
              <w:t>disseminazione dei risultati</w:t>
            </w:r>
            <w:r>
              <w:rPr>
                <w:iCs/>
              </w:rPr>
              <w:t>;</w:t>
            </w:r>
          </w:p>
          <w:p w:rsidR="001C5C47" w:rsidRDefault="001C5C47" w:rsidP="001C5C47">
            <w:pPr>
              <w:widowControl w:val="0"/>
              <w:numPr>
                <w:ilvl w:val="0"/>
                <w:numId w:val="5"/>
              </w:numPr>
              <w:tabs>
                <w:tab w:val="left" w:pos="832"/>
                <w:tab w:val="left" w:pos="833"/>
              </w:tabs>
              <w:autoSpaceDE w:val="0"/>
              <w:autoSpaceDN w:val="0"/>
              <w:spacing w:before="41" w:line="273" w:lineRule="auto"/>
              <w:ind w:right="113"/>
              <w:rPr>
                <w:iCs/>
              </w:rPr>
            </w:pPr>
            <w:r>
              <w:rPr>
                <w:iCs/>
              </w:rPr>
              <w:t xml:space="preserve">gestione tecnica ed amministrativa delle gare di appalto e dell’affidamento dei servizi necessari </w:t>
            </w:r>
            <w:r w:rsidR="002544FD">
              <w:rPr>
                <w:iCs/>
              </w:rPr>
              <w:t>all’attuazione degli interventi;</w:t>
            </w:r>
          </w:p>
          <w:p w:rsidR="001C5C47" w:rsidRPr="00826693" w:rsidRDefault="001C5C47" w:rsidP="001C5C47">
            <w:pPr>
              <w:widowControl w:val="0"/>
              <w:numPr>
                <w:ilvl w:val="0"/>
                <w:numId w:val="5"/>
              </w:numPr>
              <w:tabs>
                <w:tab w:val="left" w:pos="832"/>
                <w:tab w:val="left" w:pos="833"/>
              </w:tabs>
              <w:autoSpaceDE w:val="0"/>
              <w:autoSpaceDN w:val="0"/>
              <w:spacing w:before="41" w:line="273" w:lineRule="auto"/>
              <w:ind w:right="113"/>
              <w:rPr>
                <w:iCs/>
              </w:rPr>
            </w:pPr>
            <w:r>
              <w:rPr>
                <w:iCs/>
              </w:rPr>
              <w:t>rendicontazione della spesa per l’attuazione degli interventi;</w:t>
            </w:r>
          </w:p>
          <w:p w:rsidR="001C5C47" w:rsidRDefault="001C5C47" w:rsidP="001C5C47">
            <w:pPr>
              <w:widowControl w:val="0"/>
              <w:numPr>
                <w:ilvl w:val="0"/>
                <w:numId w:val="5"/>
              </w:numPr>
              <w:tabs>
                <w:tab w:val="left" w:pos="832"/>
                <w:tab w:val="left" w:pos="833"/>
              </w:tabs>
              <w:autoSpaceDE w:val="0"/>
              <w:autoSpaceDN w:val="0"/>
              <w:spacing w:before="41" w:line="273" w:lineRule="auto"/>
              <w:ind w:right="113"/>
            </w:pPr>
            <w:r>
              <w:t>formazione dei Docenti;</w:t>
            </w:r>
          </w:p>
          <w:p w:rsidR="001C5C47" w:rsidRDefault="001C5C47" w:rsidP="001C5C47">
            <w:pPr>
              <w:widowControl w:val="0"/>
              <w:numPr>
                <w:ilvl w:val="0"/>
                <w:numId w:val="5"/>
              </w:numPr>
              <w:tabs>
                <w:tab w:val="left" w:pos="832"/>
                <w:tab w:val="left" w:pos="833"/>
              </w:tabs>
              <w:autoSpaceDE w:val="0"/>
              <w:autoSpaceDN w:val="0"/>
              <w:spacing w:before="41" w:line="273" w:lineRule="auto"/>
              <w:ind w:right="113"/>
            </w:pPr>
            <w:r>
              <w:t>organizzazione di eventi di incontro/confronto tra i vari Istituti dell’Area;</w:t>
            </w:r>
          </w:p>
          <w:p w:rsidR="001C5C47" w:rsidRDefault="00FE73F0" w:rsidP="001C5C47">
            <w:pPr>
              <w:widowControl w:val="0"/>
              <w:numPr>
                <w:ilvl w:val="0"/>
                <w:numId w:val="5"/>
              </w:numPr>
              <w:tabs>
                <w:tab w:val="left" w:pos="832"/>
                <w:tab w:val="left" w:pos="833"/>
              </w:tabs>
              <w:autoSpaceDE w:val="0"/>
              <w:autoSpaceDN w:val="0"/>
              <w:spacing w:before="41" w:line="273" w:lineRule="auto"/>
              <w:ind w:right="113"/>
            </w:pPr>
            <w:r w:rsidRPr="002E4644">
              <w:t xml:space="preserve">promozione di tavoli di confronto con Enti locali ed </w:t>
            </w:r>
            <w:r w:rsidR="000015D8" w:rsidRPr="002E4644">
              <w:t>operatori economici dei settori interessati</w:t>
            </w:r>
            <w:r>
              <w:t xml:space="preserve"> </w:t>
            </w:r>
            <w:r w:rsidR="001C5C47" w:rsidRPr="001C5C47">
              <w:t>(es. aziende di trasporto pubblico locale, strutture ricettive e imprese di ristorazione) con l’obiettivo di permettere ai docenti di usufruire di un contributo  sui costi relativi ai seguenti servizi:</w:t>
            </w:r>
            <w:r w:rsidR="001C5C47">
              <w:t xml:space="preserve"> </w:t>
            </w:r>
            <w:r w:rsidR="001C5C47" w:rsidRPr="001C5C47">
              <w:t xml:space="preserve"> canoni di locazione;</w:t>
            </w:r>
            <w:r w:rsidR="001C5C47">
              <w:t xml:space="preserve"> </w:t>
            </w:r>
            <w:r w:rsidR="001C5C47" w:rsidRPr="001C5C47">
              <w:t>ticket</w:t>
            </w:r>
            <w:r w:rsidR="001C5C47">
              <w:t xml:space="preserve"> </w:t>
            </w:r>
            <w:r w:rsidR="001C5C47" w:rsidRPr="001C5C47">
              <w:t>ristorazione;</w:t>
            </w:r>
            <w:r w:rsidR="00B614E2">
              <w:t xml:space="preserve"> </w:t>
            </w:r>
            <w:r w:rsidR="001C5C47" w:rsidRPr="001C5C47">
              <w:t xml:space="preserve"> abbonamenti alla rete di trasporto locale</w:t>
            </w:r>
            <w:r w:rsidR="00B614E2">
              <w:t>.</w:t>
            </w:r>
          </w:p>
          <w:p w:rsidR="001C5C47" w:rsidRDefault="001C5C47" w:rsidP="001C5C47">
            <w:pPr>
              <w:autoSpaceDE w:val="0"/>
              <w:autoSpaceDN w:val="0"/>
              <w:adjustRightInd w:val="0"/>
              <w:jc w:val="both"/>
              <w:rPr>
                <w:b/>
              </w:rPr>
            </w:pPr>
          </w:p>
          <w:p w:rsidR="001C5C47" w:rsidRPr="00850BAC" w:rsidRDefault="00B614E2" w:rsidP="001C5C47">
            <w:pPr>
              <w:autoSpaceDE w:val="0"/>
              <w:autoSpaceDN w:val="0"/>
              <w:adjustRightInd w:val="0"/>
              <w:jc w:val="both"/>
              <w:rPr>
                <w:b/>
                <w:sz w:val="22"/>
                <w:szCs w:val="22"/>
              </w:rPr>
            </w:pPr>
            <w:r w:rsidRPr="00850BAC">
              <w:rPr>
                <w:b/>
                <w:sz w:val="22"/>
                <w:szCs w:val="22"/>
              </w:rPr>
              <w:t xml:space="preserve">1. </w:t>
            </w:r>
            <w:r w:rsidR="001C5C47" w:rsidRPr="00850BAC">
              <w:rPr>
                <w:b/>
                <w:sz w:val="22"/>
                <w:szCs w:val="22"/>
              </w:rPr>
              <w:t>Costituzione della “Rete di scopo”</w:t>
            </w:r>
          </w:p>
          <w:p w:rsidR="001C5C47" w:rsidRPr="00B614E2" w:rsidRDefault="001C5C47" w:rsidP="001C5C47">
            <w:pPr>
              <w:autoSpaceDE w:val="0"/>
              <w:autoSpaceDN w:val="0"/>
              <w:adjustRightInd w:val="0"/>
              <w:jc w:val="both"/>
            </w:pPr>
            <w:r w:rsidRPr="00B614E2">
              <w:t xml:space="preserve">La “Cabina di regia” si formalizzerà attraverso la definizione di una Rete di scopo. La Rete di scopo si costituirà con i rispettivi dirigenti </w:t>
            </w:r>
            <w:r w:rsidRPr="002E4644">
              <w:t xml:space="preserve">scolastici e </w:t>
            </w:r>
            <w:r w:rsidR="00451610" w:rsidRPr="002E4644">
              <w:t xml:space="preserve">avrà il compito di garantire </w:t>
            </w:r>
            <w:r w:rsidRPr="002E4644">
              <w:t>l’unitarietà</w:t>
            </w:r>
            <w:r w:rsidRPr="00B614E2">
              <w:t xml:space="preserve"> della proposta </w:t>
            </w:r>
            <w:r w:rsidR="00451610">
              <w:t xml:space="preserve">didattico-educativa territoriale </w:t>
            </w:r>
            <w:r w:rsidRPr="00B614E2">
              <w:t>e la sua sostenibilità nel lungo periodo.</w:t>
            </w:r>
          </w:p>
          <w:p w:rsidR="001C5C47" w:rsidRPr="00B614E2" w:rsidRDefault="001C5C47" w:rsidP="001C5C47">
            <w:pPr>
              <w:autoSpaceDE w:val="0"/>
              <w:autoSpaceDN w:val="0"/>
              <w:adjustRightInd w:val="0"/>
              <w:jc w:val="both"/>
            </w:pPr>
            <w:r w:rsidRPr="00B614E2">
              <w:t xml:space="preserve">Attraverso le modalità previste dalla normativa di riferimento, dirigenti scolastici e docenti, attraverso gli organi collegiali preposti, predispongono un piano organizzato secondo gruppi di lavoro volto alla costruzione della Rete di scopo e al suo avvio operativo. La rete, anche attraverso lo scambio di docenti curriculari e del potenziamento su aree tematiche specifiche, determinerà la creazione di curricoli verticali e orizzontali e lo sviluppo di competenze trasversali. </w:t>
            </w:r>
          </w:p>
          <w:p w:rsidR="001C5C47" w:rsidRPr="00B614E2" w:rsidRDefault="00A315B4" w:rsidP="001C5C47">
            <w:pPr>
              <w:autoSpaceDE w:val="0"/>
              <w:autoSpaceDN w:val="0"/>
              <w:adjustRightInd w:val="0"/>
              <w:jc w:val="both"/>
            </w:pPr>
            <w:r>
              <w:t>Tale attività prevede l’</w:t>
            </w:r>
            <w:r w:rsidR="001C5C47" w:rsidRPr="00B614E2">
              <w:t>organizzazione di incontri specifici sul territorio e la parallela predisposizione di atti e documenti necessari all’attivazione e alla piena operatività della rete stessa. A questo tipo di attività sono chiamati a partecipare allo stesso tempo rappresentanti degli uffici amministrativi e del corpo docente, ognuno per le proprie competenze.</w:t>
            </w:r>
          </w:p>
          <w:p w:rsidR="001C5C47" w:rsidRPr="002E4644" w:rsidRDefault="00451610" w:rsidP="001C5C47">
            <w:pPr>
              <w:autoSpaceDE w:val="0"/>
              <w:autoSpaceDN w:val="0"/>
              <w:adjustRightInd w:val="0"/>
              <w:jc w:val="both"/>
            </w:pPr>
            <w:r w:rsidRPr="002E4644">
              <w:t xml:space="preserve">Nello specifico, secondo quanto stabilito dalla normativa di riferimento (art. 7, </w:t>
            </w:r>
            <w:proofErr w:type="spellStart"/>
            <w:r w:rsidRPr="002E4644">
              <w:t>d.P.R.</w:t>
            </w:r>
            <w:proofErr w:type="spellEnd"/>
            <w:r w:rsidRPr="002E4644">
              <w:t xml:space="preserve"> n. 275/1999 e art. 1, commi 70 e </w:t>
            </w:r>
            <w:proofErr w:type="spellStart"/>
            <w:r w:rsidRPr="002E4644">
              <w:t>ss</w:t>
            </w:r>
            <w:proofErr w:type="spellEnd"/>
            <w:r w:rsidRPr="002E4644">
              <w:t>, Legge n. 207/2015</w:t>
            </w:r>
            <w:r w:rsidR="00E8293E" w:rsidRPr="002E4644">
              <w:t>; art. 47, D.I. n. 129/2018</w:t>
            </w:r>
            <w:r w:rsidRPr="002E4644">
              <w:t>), la sottoscrizione dell’accordo di rete sarà deliberata dal Consiglio d’Istituto delle varie scuole coinvolte e, trattandosi di un accordo che comporta lo svolgimento di attività didattiche, di formazione e aggiornamento, il testo dell’accordo dovrà essere preventivamente approvato dal Collegio dei docenti di tutte le scuole interessate. Ogni Dirigente dovrà acquisire l’</w:t>
            </w:r>
            <w:r w:rsidR="00C9744D" w:rsidRPr="002E4644">
              <w:t>autorizzazione dei rispettivi organi collegiali prima di sottoscrivere l’accordo di rete, che viene depositato nelle segreterie.</w:t>
            </w:r>
          </w:p>
          <w:p w:rsidR="00726F95" w:rsidRPr="002E4644" w:rsidRDefault="00726F95" w:rsidP="00726F95">
            <w:pPr>
              <w:autoSpaceDE w:val="0"/>
              <w:autoSpaceDN w:val="0"/>
              <w:adjustRightInd w:val="0"/>
              <w:jc w:val="both"/>
            </w:pPr>
            <w:r w:rsidRPr="002E4644">
              <w:t>L’accordo dovrà contenere, nell’apposita scheda tecnica ad esso allegata, il “progetto” nel quale sono individuate analiticamente</w:t>
            </w:r>
            <w:r w:rsidR="005067B1" w:rsidRPr="002E4644">
              <w:t>, oltre alla durata dell’accordo stesso,</w:t>
            </w:r>
            <w:r w:rsidRPr="002E4644">
              <w:t xml:space="preserve"> le attività da porre in essere </w:t>
            </w:r>
            <w:r w:rsidR="00581D27" w:rsidRPr="002E4644">
              <w:t>e le</w:t>
            </w:r>
            <w:r w:rsidRPr="002E4644">
              <w:t xml:space="preserve"> </w:t>
            </w:r>
            <w:r w:rsidR="005067B1" w:rsidRPr="002E4644">
              <w:t xml:space="preserve">loro </w:t>
            </w:r>
            <w:r w:rsidRPr="002E4644">
              <w:t xml:space="preserve">finalità </w:t>
            </w:r>
            <w:r w:rsidR="005067B1" w:rsidRPr="002E4644">
              <w:t>concrete</w:t>
            </w:r>
            <w:r w:rsidRPr="002E4644">
              <w:t xml:space="preserve">, </w:t>
            </w:r>
            <w:r w:rsidR="00581D27" w:rsidRPr="002E4644">
              <w:t>indicando</w:t>
            </w:r>
            <w:r w:rsidRPr="002E4644">
              <w:t>:</w:t>
            </w:r>
          </w:p>
          <w:p w:rsidR="00726F95" w:rsidRPr="002E4644" w:rsidRDefault="00581D27" w:rsidP="00581D27">
            <w:pPr>
              <w:pStyle w:val="Paragrafoelenco"/>
              <w:numPr>
                <w:ilvl w:val="0"/>
                <w:numId w:val="7"/>
              </w:numPr>
              <w:autoSpaceDE w:val="0"/>
              <w:autoSpaceDN w:val="0"/>
              <w:adjustRightInd w:val="0"/>
              <w:jc w:val="both"/>
            </w:pPr>
            <w:r w:rsidRPr="002E4644">
              <w:t xml:space="preserve">le </w:t>
            </w:r>
            <w:r w:rsidR="00726F95" w:rsidRPr="002E4644">
              <w:t>attività istruttorie e di gestione</w:t>
            </w:r>
            <w:r w:rsidRPr="002E4644">
              <w:t xml:space="preserve"> connesse al progetto</w:t>
            </w:r>
            <w:r w:rsidR="00726F95" w:rsidRPr="002E4644">
              <w:t>;</w:t>
            </w:r>
          </w:p>
          <w:p w:rsidR="00726F95" w:rsidRPr="002E4644" w:rsidRDefault="00581D27" w:rsidP="00581D27">
            <w:pPr>
              <w:pStyle w:val="Paragrafoelenco"/>
              <w:numPr>
                <w:ilvl w:val="0"/>
                <w:numId w:val="7"/>
              </w:numPr>
              <w:autoSpaceDE w:val="0"/>
              <w:autoSpaceDN w:val="0"/>
              <w:adjustRightInd w:val="0"/>
              <w:jc w:val="both"/>
            </w:pPr>
            <w:r w:rsidRPr="002E4644">
              <w:t>l</w:t>
            </w:r>
            <w:r w:rsidR="00726F95" w:rsidRPr="002E4644">
              <w:t>e risorse professionali (interne o esterne) e la loro ripartizione fra le istituzioni</w:t>
            </w:r>
            <w:r w:rsidRPr="002E4644">
              <w:t xml:space="preserve"> </w:t>
            </w:r>
            <w:r w:rsidR="00726F95" w:rsidRPr="002E4644">
              <w:t>scolastiche aderenti o coinvolte;</w:t>
            </w:r>
          </w:p>
          <w:p w:rsidR="00726F95" w:rsidRPr="002E4644" w:rsidRDefault="00726F95" w:rsidP="00581D27">
            <w:pPr>
              <w:pStyle w:val="Paragrafoelenco"/>
              <w:numPr>
                <w:ilvl w:val="0"/>
                <w:numId w:val="7"/>
              </w:numPr>
              <w:autoSpaceDE w:val="0"/>
              <w:autoSpaceDN w:val="0"/>
              <w:adjustRightInd w:val="0"/>
              <w:jc w:val="both"/>
            </w:pPr>
            <w:r w:rsidRPr="002E4644">
              <w:t>le risorse finanziarie e la loro ripartizione fra le istituzioni scolastiche aderenti o</w:t>
            </w:r>
            <w:r w:rsidR="00581D27" w:rsidRPr="002E4644">
              <w:t xml:space="preserve"> </w:t>
            </w:r>
            <w:r w:rsidRPr="002E4644">
              <w:t>coinvolte;</w:t>
            </w:r>
          </w:p>
          <w:p w:rsidR="00726F95" w:rsidRPr="002E4644" w:rsidRDefault="00726F95" w:rsidP="00581D27">
            <w:pPr>
              <w:pStyle w:val="Paragrafoelenco"/>
              <w:numPr>
                <w:ilvl w:val="0"/>
                <w:numId w:val="7"/>
              </w:numPr>
              <w:autoSpaceDE w:val="0"/>
              <w:autoSpaceDN w:val="0"/>
              <w:adjustRightInd w:val="0"/>
              <w:jc w:val="both"/>
            </w:pPr>
            <w:r w:rsidRPr="002E4644">
              <w:t>l'istituzione scolastica incaricata della gestione delle attività amministrative e contabili, che assume la funzione di "Scuola capofila" per la realizzazione del progetto;</w:t>
            </w:r>
          </w:p>
          <w:p w:rsidR="00726F95" w:rsidRPr="002E4644" w:rsidRDefault="00726F95" w:rsidP="00581D27">
            <w:pPr>
              <w:pStyle w:val="Paragrafoelenco"/>
              <w:numPr>
                <w:ilvl w:val="0"/>
                <w:numId w:val="7"/>
              </w:numPr>
              <w:autoSpaceDE w:val="0"/>
              <w:autoSpaceDN w:val="0"/>
              <w:adjustRightInd w:val="0"/>
              <w:jc w:val="both"/>
            </w:pPr>
            <w:r w:rsidRPr="002E4644">
              <w:t>le attività di monitoraggio.</w:t>
            </w:r>
          </w:p>
          <w:p w:rsidR="00581D27" w:rsidRPr="002E4644" w:rsidRDefault="00581D27" w:rsidP="00581D27">
            <w:pPr>
              <w:autoSpaceDE w:val="0"/>
              <w:autoSpaceDN w:val="0"/>
              <w:adjustRightInd w:val="0"/>
              <w:jc w:val="both"/>
            </w:pPr>
            <w:r w:rsidRPr="002E4644">
              <w:t xml:space="preserve">Il progetto viene approvato dalla </w:t>
            </w:r>
            <w:r w:rsidR="00A315B4" w:rsidRPr="002E4644">
              <w:t>C</w:t>
            </w:r>
            <w:r w:rsidRPr="002E4644">
              <w:t xml:space="preserve">onferenza dei dirigenti scolastici della rete, nonché, ove </w:t>
            </w:r>
            <w:r w:rsidRPr="002E4644">
              <w:lastRenderedPageBreak/>
              <w:t>siano coinvolte materie rientranti nell'ambito della competenza degli organi collegiali (Collegio dei docenti e Consiglio d'Istituto) delle singole istituzioni scolastiche, anche dai competenti organi delle istituzioni scolastiche aderenti e coinvolte dall'attività oggetto del progetto.</w:t>
            </w:r>
          </w:p>
          <w:p w:rsidR="00E609EF" w:rsidRPr="002E4644" w:rsidRDefault="00E609EF" w:rsidP="00581D27">
            <w:pPr>
              <w:autoSpaceDE w:val="0"/>
              <w:autoSpaceDN w:val="0"/>
              <w:adjustRightInd w:val="0"/>
              <w:jc w:val="both"/>
            </w:pPr>
            <w:r w:rsidRPr="002E4644">
              <w:t xml:space="preserve">La Conferenza dei Dirigenti scolastici della rete di scopo – </w:t>
            </w:r>
            <w:r w:rsidR="00A315B4" w:rsidRPr="002E4644">
              <w:t xml:space="preserve">formata </w:t>
            </w:r>
            <w:r w:rsidRPr="002E4644">
              <w:t xml:space="preserve">dai Dirigenti delle scuole che costituiscono l’accordo di rete </w:t>
            </w:r>
            <w:r w:rsidR="00636102" w:rsidRPr="002E4644">
              <w:t>–</w:t>
            </w:r>
            <w:r w:rsidRPr="002E4644">
              <w:t xml:space="preserve"> </w:t>
            </w:r>
            <w:r w:rsidR="00636102" w:rsidRPr="002E4644">
              <w:t>decide in ordine a:</w:t>
            </w:r>
          </w:p>
          <w:p w:rsidR="00636102" w:rsidRPr="002E4644" w:rsidRDefault="00636102" w:rsidP="005544BE">
            <w:pPr>
              <w:pStyle w:val="Paragrafoelenco"/>
              <w:numPr>
                <w:ilvl w:val="0"/>
                <w:numId w:val="8"/>
              </w:numPr>
              <w:autoSpaceDE w:val="0"/>
              <w:autoSpaceDN w:val="0"/>
              <w:adjustRightInd w:val="0"/>
              <w:jc w:val="both"/>
            </w:pPr>
            <w:r w:rsidRPr="002E4644">
              <w:t>determinazione dell'ammontare di un fondo spese per il generale funzionamento amministrativo della "rete" e la ripartizione dello stesso fra le istituzioni scolastiche aderenti, da versare all'istituzione scolastica capofila;</w:t>
            </w:r>
          </w:p>
          <w:p w:rsidR="00636102" w:rsidRPr="002E4644" w:rsidRDefault="00636102" w:rsidP="005544BE">
            <w:pPr>
              <w:pStyle w:val="Paragrafoelenco"/>
              <w:numPr>
                <w:ilvl w:val="0"/>
                <w:numId w:val="8"/>
              </w:numPr>
              <w:autoSpaceDE w:val="0"/>
              <w:autoSpaceDN w:val="0"/>
              <w:adjustRightInd w:val="0"/>
              <w:jc w:val="both"/>
            </w:pPr>
            <w:r w:rsidRPr="002E4644">
              <w:t>approvazione del progetto delle attività di rete;</w:t>
            </w:r>
          </w:p>
          <w:p w:rsidR="00636102" w:rsidRPr="002E4644" w:rsidRDefault="00636102" w:rsidP="005544BE">
            <w:pPr>
              <w:pStyle w:val="Paragrafoelenco"/>
              <w:numPr>
                <w:ilvl w:val="0"/>
                <w:numId w:val="8"/>
              </w:numPr>
              <w:autoSpaceDE w:val="0"/>
              <w:autoSpaceDN w:val="0"/>
              <w:adjustRightInd w:val="0"/>
              <w:jc w:val="both"/>
            </w:pPr>
            <w:r w:rsidRPr="002E4644">
              <w:t>adozione di ogni determinazione rientrante nell'autonoma competenza di gestione del dirigente scolastico, che risulti necessaria all'attuazione dei progetti di rete;</w:t>
            </w:r>
          </w:p>
          <w:p w:rsidR="00636102" w:rsidRPr="002E4644" w:rsidRDefault="00636102" w:rsidP="005544BE">
            <w:pPr>
              <w:pStyle w:val="Paragrafoelenco"/>
              <w:numPr>
                <w:ilvl w:val="0"/>
                <w:numId w:val="8"/>
              </w:numPr>
              <w:autoSpaceDE w:val="0"/>
              <w:autoSpaceDN w:val="0"/>
              <w:adjustRightInd w:val="0"/>
              <w:jc w:val="both"/>
            </w:pPr>
            <w:r w:rsidRPr="002E4644">
              <w:t>adozione di ogni altra determinazione, previa acquisizione delle deliberazioni degli organi</w:t>
            </w:r>
            <w:r w:rsidR="005544BE" w:rsidRPr="002E4644">
              <w:t xml:space="preserve"> </w:t>
            </w:r>
            <w:r w:rsidRPr="002E4644">
              <w:t>collegiali competenti.</w:t>
            </w:r>
          </w:p>
          <w:p w:rsidR="00636102" w:rsidRPr="002E4644" w:rsidRDefault="00636102" w:rsidP="00636102">
            <w:pPr>
              <w:autoSpaceDE w:val="0"/>
              <w:autoSpaceDN w:val="0"/>
              <w:adjustRightInd w:val="0"/>
              <w:jc w:val="both"/>
            </w:pPr>
            <w:r w:rsidRPr="002E4644">
              <w:t>La conferenza dei dirigenti scolastici opera come conferenza di servizi ai sensi dell'art. 14 della L. 7 agosto 1990, n. 241 e viene convocata dal dirigente scolastico preposto all'istituzione scolastica capofila.</w:t>
            </w:r>
          </w:p>
          <w:p w:rsidR="005544BE" w:rsidRPr="002E4644" w:rsidRDefault="00541DF6" w:rsidP="005544BE">
            <w:pPr>
              <w:autoSpaceDE w:val="0"/>
              <w:autoSpaceDN w:val="0"/>
              <w:adjustRightInd w:val="0"/>
              <w:jc w:val="both"/>
            </w:pPr>
            <w:r w:rsidRPr="002E4644">
              <w:t xml:space="preserve">In ordine </w:t>
            </w:r>
            <w:r w:rsidR="005544BE" w:rsidRPr="002E4644">
              <w:t xml:space="preserve">alla gestione delle attività amministrative e contabili, l'istituzione scolastica capofila </w:t>
            </w:r>
            <w:r w:rsidRPr="002E4644">
              <w:t xml:space="preserve">acquisisce </w:t>
            </w:r>
            <w:r w:rsidR="005544BE" w:rsidRPr="002E4644">
              <w:t>al proprio bilancio il finanziamento destinato all'attuazione del progetto, quale entrata finalizzata allo stesso. L'istituzione scolastica c</w:t>
            </w:r>
            <w:r w:rsidRPr="002E4644">
              <w:t>apo</w:t>
            </w:r>
            <w:r w:rsidR="005544BE" w:rsidRPr="002E4644">
              <w:t xml:space="preserve">fila </w:t>
            </w:r>
            <w:r w:rsidRPr="002E4644">
              <w:t xml:space="preserve">pone </w:t>
            </w:r>
            <w:r w:rsidR="005544BE" w:rsidRPr="002E4644">
              <w:t>in essere, attraverso i propri uffici, tutte le attività istruttorie necessarie, ivi comprese quelle afferenti ai procedimenti di scelta del contraente. Le attività di gestione amministrativa di tipo deliberativo vengono adottate con il coinvolgimento della Conferenza dei Dirigenti scolastici</w:t>
            </w:r>
            <w:r w:rsidR="005067B1" w:rsidRPr="002E4644">
              <w:t>.</w:t>
            </w:r>
          </w:p>
          <w:p w:rsidR="005067B1" w:rsidRPr="002E4644" w:rsidRDefault="005067B1" w:rsidP="005067B1">
            <w:pPr>
              <w:autoSpaceDE w:val="0"/>
              <w:autoSpaceDN w:val="0"/>
              <w:adjustRightInd w:val="0"/>
              <w:jc w:val="both"/>
            </w:pPr>
            <w:r w:rsidRPr="002E4644">
              <w:t>La gestione amministrativo-contabile è sottoposta a rendicontazione analitica, parziale e/o finale, in base alle scadenze individuate nella allegata Scheda tecnica.</w:t>
            </w:r>
          </w:p>
          <w:p w:rsidR="005067B1" w:rsidRPr="002E4644" w:rsidRDefault="005067B1" w:rsidP="005067B1">
            <w:pPr>
              <w:autoSpaceDE w:val="0"/>
              <w:autoSpaceDN w:val="0"/>
              <w:adjustRightInd w:val="0"/>
              <w:jc w:val="both"/>
            </w:pPr>
            <w:r w:rsidRPr="002E4644">
              <w:t xml:space="preserve">La destinazione degli eventuali saldi attivi è determinata dalla </w:t>
            </w:r>
            <w:r w:rsidR="00A315B4" w:rsidRPr="002E4644">
              <w:t>C</w:t>
            </w:r>
            <w:r w:rsidRPr="002E4644">
              <w:t xml:space="preserve">onferenza dei dirigenti scolastici della rete di scopo. </w:t>
            </w:r>
          </w:p>
          <w:p w:rsidR="005067B1" w:rsidRPr="002E4644" w:rsidRDefault="005067B1" w:rsidP="005067B1">
            <w:pPr>
              <w:autoSpaceDE w:val="0"/>
              <w:autoSpaceDN w:val="0"/>
              <w:adjustRightInd w:val="0"/>
              <w:jc w:val="both"/>
            </w:pPr>
            <w:r w:rsidRPr="002E4644">
              <w:t>Allo stesso modo è amministrato il fondo spese annuale per il generale funzionamento</w:t>
            </w:r>
            <w:r w:rsidR="00A315B4" w:rsidRPr="002E4644">
              <w:t xml:space="preserve"> </w:t>
            </w:r>
            <w:r w:rsidRPr="002E4644">
              <w:t>amministrativo della rete di scopo da parte dell'istituzione scolastica a ciò incaricata, che</w:t>
            </w:r>
            <w:r w:rsidR="00D715CA" w:rsidRPr="002E4644">
              <w:t xml:space="preserve"> </w:t>
            </w:r>
            <w:r w:rsidRPr="002E4644">
              <w:t>è tenuta ad una rendicontazione finale.</w:t>
            </w:r>
          </w:p>
          <w:p w:rsidR="00E743D9" w:rsidRPr="00AF7C07" w:rsidRDefault="005067B1" w:rsidP="001C5C47">
            <w:pPr>
              <w:autoSpaceDE w:val="0"/>
              <w:autoSpaceDN w:val="0"/>
              <w:adjustRightInd w:val="0"/>
              <w:jc w:val="both"/>
            </w:pPr>
            <w:r w:rsidRPr="002E4644">
              <w:t>Quanto sopra</w:t>
            </w:r>
            <w:r w:rsidR="00E743D9" w:rsidRPr="002E4644">
              <w:t xml:space="preserve"> viene stabilito</w:t>
            </w:r>
            <w:r w:rsidRPr="002E4644">
              <w:t xml:space="preserve"> in conformità al modello di</w:t>
            </w:r>
            <w:r w:rsidR="00C9744D" w:rsidRPr="002E4644">
              <w:t xml:space="preserve"> accordo di rete allegato alle Linee guida </w:t>
            </w:r>
            <w:r w:rsidRPr="002E4644">
              <w:t xml:space="preserve">MIUR “Indicazioni per la </w:t>
            </w:r>
            <w:r w:rsidR="00E743D9" w:rsidRPr="00AF7C07">
              <w:t>formazione delle reti ai sensi della Legge107/2015 (art. 1, commi 70, 71, 72 e 74)” di cui alla nota 7 giugno 2016, n. 2151.</w:t>
            </w:r>
          </w:p>
          <w:p w:rsidR="00AF7C07" w:rsidRDefault="00AF7C07" w:rsidP="00AF7C07">
            <w:pPr>
              <w:autoSpaceDE w:val="0"/>
              <w:autoSpaceDN w:val="0"/>
              <w:adjustRightInd w:val="0"/>
              <w:jc w:val="both"/>
            </w:pPr>
            <w:r w:rsidRPr="00AF7C07">
              <w:t xml:space="preserve">Altra attività che la rete di scopo dovrà a garantire è quella relativa alla gestione tecnica ed amministrativa delle gare di appalto e la rendicontazione delle spese sostenute. </w:t>
            </w:r>
          </w:p>
          <w:p w:rsidR="00AF7C07" w:rsidRDefault="00AF7C07" w:rsidP="00AF7C07">
            <w:pPr>
              <w:autoSpaceDE w:val="0"/>
              <w:autoSpaceDN w:val="0"/>
              <w:adjustRightInd w:val="0"/>
              <w:jc w:val="both"/>
            </w:pPr>
            <w:r w:rsidRPr="00AF7C07">
              <w:t xml:space="preserve">A tale scopo, l’istituto scolastico designato quale capofila nell’ambito dell’accordo di rete svolge, in virtù dell’art. 37, D. </w:t>
            </w:r>
            <w:proofErr w:type="spellStart"/>
            <w:r w:rsidRPr="00AF7C07">
              <w:t>Lgs</w:t>
            </w:r>
            <w:proofErr w:type="spellEnd"/>
            <w:r w:rsidRPr="00AF7C07">
              <w:t>. n. 50/2016 recante il Codice dei Contratti pubblici, attività di aggregazione delle committenze, gestendo le procedure di evidenza pubblica in nome e per conto degli istituti aderenti all’accordo, anche con il ricorso alla Centrale di committenza territorialmente competente (cfr. anche art. 47, D. I. n. 129/2018).</w:t>
            </w:r>
          </w:p>
          <w:p w:rsidR="00AF7C07" w:rsidRDefault="00AF7C07" w:rsidP="001C5C47">
            <w:pPr>
              <w:autoSpaceDE w:val="0"/>
              <w:autoSpaceDN w:val="0"/>
              <w:adjustRightInd w:val="0"/>
              <w:jc w:val="both"/>
            </w:pPr>
          </w:p>
          <w:p w:rsidR="006479D8" w:rsidRPr="0039061C" w:rsidRDefault="00C9744D" w:rsidP="002E4644">
            <w:pPr>
              <w:autoSpaceDE w:val="0"/>
              <w:autoSpaceDN w:val="0"/>
              <w:adjustRightInd w:val="0"/>
              <w:jc w:val="both"/>
              <w:rPr>
                <w:b/>
                <w:strike/>
              </w:rPr>
            </w:pPr>
            <w:r>
              <w:t xml:space="preserve"> </w:t>
            </w:r>
          </w:p>
          <w:p w:rsidR="006479D8" w:rsidRPr="001C5C47" w:rsidRDefault="006479D8" w:rsidP="006479D8">
            <w:pPr>
              <w:autoSpaceDE w:val="0"/>
              <w:autoSpaceDN w:val="0"/>
              <w:adjustRightInd w:val="0"/>
              <w:jc w:val="both"/>
              <w:rPr>
                <w:b/>
              </w:rPr>
            </w:pPr>
            <w:r w:rsidRPr="002E4644">
              <w:rPr>
                <w:b/>
              </w:rPr>
              <w:t>Le reti sono definite senza nuovi o maggiori oneri a carico della finanza pubblica (art. 1, comma 74, L. n. 207/2015)</w:t>
            </w:r>
            <w:r w:rsidR="002E4644">
              <w:rPr>
                <w:b/>
              </w:rPr>
              <w:t>.</w:t>
            </w:r>
          </w:p>
          <w:p w:rsidR="006479D8" w:rsidRDefault="006479D8" w:rsidP="001C5C47">
            <w:pPr>
              <w:autoSpaceDE w:val="0"/>
              <w:autoSpaceDN w:val="0"/>
              <w:adjustRightInd w:val="0"/>
              <w:jc w:val="both"/>
            </w:pPr>
          </w:p>
          <w:p w:rsidR="006479D8" w:rsidRPr="00850BAC" w:rsidRDefault="006479D8" w:rsidP="001C5C47">
            <w:pPr>
              <w:autoSpaceDE w:val="0"/>
              <w:autoSpaceDN w:val="0"/>
              <w:adjustRightInd w:val="0"/>
              <w:jc w:val="both"/>
              <w:rPr>
                <w:sz w:val="22"/>
                <w:szCs w:val="22"/>
              </w:rPr>
            </w:pPr>
          </w:p>
          <w:p w:rsidR="001C5C47" w:rsidRPr="00850BAC" w:rsidRDefault="00B614E2" w:rsidP="001C5C47">
            <w:pPr>
              <w:autoSpaceDE w:val="0"/>
              <w:autoSpaceDN w:val="0"/>
              <w:adjustRightInd w:val="0"/>
              <w:jc w:val="both"/>
              <w:rPr>
                <w:b/>
                <w:sz w:val="22"/>
                <w:szCs w:val="22"/>
              </w:rPr>
            </w:pPr>
            <w:r w:rsidRPr="00850BAC">
              <w:rPr>
                <w:b/>
                <w:sz w:val="22"/>
                <w:szCs w:val="22"/>
              </w:rPr>
              <w:t xml:space="preserve">2. </w:t>
            </w:r>
            <w:r w:rsidR="001C5C47" w:rsidRPr="00850BAC">
              <w:rPr>
                <w:b/>
                <w:sz w:val="22"/>
                <w:szCs w:val="22"/>
              </w:rPr>
              <w:t>Formazione dei docenti</w:t>
            </w:r>
            <w:r w:rsidR="00B44E6B" w:rsidRPr="00850BAC">
              <w:rPr>
                <w:b/>
                <w:sz w:val="22"/>
                <w:szCs w:val="22"/>
              </w:rPr>
              <w:t xml:space="preserve"> delle scuole primarie dell’area (schede IS02a-b-c-d)</w:t>
            </w:r>
          </w:p>
          <w:p w:rsidR="001C5C47" w:rsidRPr="00B614E2" w:rsidRDefault="001C5C47" w:rsidP="001C5C47">
            <w:pPr>
              <w:autoSpaceDE w:val="0"/>
              <w:autoSpaceDN w:val="0"/>
              <w:adjustRightInd w:val="0"/>
              <w:jc w:val="both"/>
            </w:pPr>
            <w:r w:rsidRPr="00B614E2">
              <w:t xml:space="preserve">Attraverso workshop formativi (anche a distanza) con il contributo di esperti, potrà essere possibile intervenire nella direzione del miglioramento della progettualità scolastica (lavorare per tematiche pluridisciplinari che investono il territorio, con attività laboratoriali) e di intervenire altresì sull’ampliamento delle competenze nelle specifiche tematiche individuate come prioritarie e centrali per l’area. </w:t>
            </w:r>
          </w:p>
          <w:p w:rsidR="001C5C47" w:rsidRPr="00B614E2" w:rsidRDefault="001C5C47" w:rsidP="001C5C47">
            <w:pPr>
              <w:autoSpaceDE w:val="0"/>
              <w:autoSpaceDN w:val="0"/>
              <w:adjustRightInd w:val="0"/>
              <w:jc w:val="both"/>
            </w:pPr>
            <w:r w:rsidRPr="00B614E2">
              <w:t xml:space="preserve">Infine, con l’obiettivo del trasferimento di competenze acquisite durante le attività svolte sul territorio, sarà possibile ed auspicabile organizzare momenti di confronto e trasferimento “tra pari” volti a diffondere le conoscenze acquisite e farne “patrimonio comune dell’area” quale elemento costitutivo e privilegiato dell’offerta formativa del territorio. </w:t>
            </w:r>
          </w:p>
          <w:p w:rsidR="00003D57" w:rsidRDefault="001C5C47" w:rsidP="001C5C47">
            <w:pPr>
              <w:autoSpaceDE w:val="0"/>
              <w:autoSpaceDN w:val="0"/>
              <w:adjustRightInd w:val="0"/>
              <w:jc w:val="both"/>
            </w:pPr>
            <w:r w:rsidRPr="00B614E2">
              <w:lastRenderedPageBreak/>
              <w:t xml:space="preserve">I temi e le metodologie didattiche oggetto degli interventi formativi sono strettamente legati a quanto proposto nelle </w:t>
            </w:r>
            <w:r w:rsidR="00A72EB1">
              <w:t xml:space="preserve">alle </w:t>
            </w:r>
            <w:r w:rsidRPr="00B614E2">
              <w:t>schede intervento</w:t>
            </w:r>
            <w:r w:rsidR="00A72EB1">
              <w:t xml:space="preserve"> dell’ambito “Istruzione”</w:t>
            </w:r>
            <w:r w:rsidRPr="00B614E2">
              <w:t>.</w:t>
            </w:r>
          </w:p>
          <w:p w:rsidR="001C5C47" w:rsidRDefault="00003D57" w:rsidP="001C5C47">
            <w:pPr>
              <w:autoSpaceDE w:val="0"/>
              <w:autoSpaceDN w:val="0"/>
              <w:adjustRightInd w:val="0"/>
              <w:jc w:val="both"/>
            </w:pPr>
            <w:r w:rsidRPr="002E4644">
              <w:t xml:space="preserve">L’attività di formazione docenti sarà oggetto di procedure ad evidenza pubblica secondo le disposizioni del D. </w:t>
            </w:r>
            <w:proofErr w:type="spellStart"/>
            <w:r w:rsidRPr="002E4644">
              <w:t>Lgs</w:t>
            </w:r>
            <w:proofErr w:type="spellEnd"/>
            <w:r w:rsidRPr="002E4644">
              <w:t xml:space="preserve">. n. 50/2016 o di appositi incarichi professionali </w:t>
            </w:r>
            <w:r w:rsidR="00341437" w:rsidRPr="002E4644">
              <w:t xml:space="preserve">in base a </w:t>
            </w:r>
            <w:r w:rsidRPr="002E4644">
              <w:t xml:space="preserve">quanto stabilito dall’art. 7, comma 6 e ss. D. </w:t>
            </w:r>
            <w:proofErr w:type="spellStart"/>
            <w:r w:rsidRPr="002E4644">
              <w:t>Lgs</w:t>
            </w:r>
            <w:proofErr w:type="spellEnd"/>
            <w:r w:rsidRPr="002E4644">
              <w:t>. n. 165/2001, a seconda della specificità del profilo di formatore da reclutare. In ogni caso, il ricorso a figure di fo</w:t>
            </w:r>
            <w:r w:rsidR="00341437" w:rsidRPr="002E4644">
              <w:t xml:space="preserve">rmatori esterni avverrà solo </w:t>
            </w:r>
            <w:r w:rsidRPr="002E4644">
              <w:t>previo accertamento</w:t>
            </w:r>
            <w:r w:rsidR="001C5C47" w:rsidRPr="002E4644">
              <w:t xml:space="preserve"> </w:t>
            </w:r>
            <w:r w:rsidR="00341437" w:rsidRPr="002E4644">
              <w:t>dell’assenza negli istituti scolastici di risorse umane in grado di svolgere l'attività affidata al soggetto esterno.</w:t>
            </w:r>
          </w:p>
          <w:p w:rsidR="006479D8" w:rsidRDefault="006479D8" w:rsidP="006479D8">
            <w:pPr>
              <w:autoSpaceDE w:val="0"/>
              <w:autoSpaceDN w:val="0"/>
              <w:adjustRightInd w:val="0"/>
              <w:jc w:val="both"/>
              <w:rPr>
                <w:b/>
              </w:rPr>
            </w:pPr>
          </w:p>
          <w:p w:rsidR="00D4645C" w:rsidRDefault="00D4645C" w:rsidP="006479D8">
            <w:pPr>
              <w:autoSpaceDE w:val="0"/>
              <w:autoSpaceDN w:val="0"/>
              <w:adjustRightInd w:val="0"/>
              <w:jc w:val="both"/>
              <w:rPr>
                <w:b/>
              </w:rPr>
            </w:pPr>
            <w:r w:rsidRPr="002E4644">
              <w:rPr>
                <w:b/>
              </w:rPr>
              <w:t>(Scuole primarie)</w:t>
            </w:r>
          </w:p>
          <w:p w:rsidR="006479D8" w:rsidRPr="001C5C47" w:rsidRDefault="006479D8" w:rsidP="006479D8">
            <w:pPr>
              <w:autoSpaceDE w:val="0"/>
              <w:autoSpaceDN w:val="0"/>
              <w:adjustRightInd w:val="0"/>
              <w:jc w:val="both"/>
              <w:rPr>
                <w:b/>
              </w:rPr>
            </w:pPr>
            <w:r w:rsidRPr="001C5C47">
              <w:rPr>
                <w:b/>
              </w:rPr>
              <w:t>2.1 Es</w:t>
            </w:r>
            <w:r w:rsidR="002E4644">
              <w:rPr>
                <w:b/>
              </w:rPr>
              <w:t>perto in didattica Innovativa 48</w:t>
            </w:r>
            <w:r w:rsidRPr="001C5C47">
              <w:rPr>
                <w:b/>
              </w:rPr>
              <w:t xml:space="preserve"> ore </w:t>
            </w:r>
          </w:p>
          <w:p w:rsidR="006479D8" w:rsidRPr="001C5C47" w:rsidRDefault="006479D8" w:rsidP="006479D8">
            <w:pPr>
              <w:autoSpaceDE w:val="0"/>
              <w:autoSpaceDN w:val="0"/>
              <w:adjustRightInd w:val="0"/>
              <w:jc w:val="both"/>
              <w:rPr>
                <w:b/>
              </w:rPr>
            </w:pPr>
            <w:r w:rsidRPr="001C5C47">
              <w:rPr>
                <w:b/>
              </w:rPr>
              <w:t>TOTALE ………………</w:t>
            </w:r>
            <w:r w:rsidR="002E4644">
              <w:rPr>
                <w:b/>
              </w:rPr>
              <w:t>…………………………………………….. € 2.88</w:t>
            </w:r>
            <w:r w:rsidRPr="001C5C47">
              <w:rPr>
                <w:b/>
              </w:rPr>
              <w:t>0,00</w:t>
            </w:r>
          </w:p>
          <w:p w:rsidR="006479D8" w:rsidRPr="001C5C47" w:rsidRDefault="002E4644" w:rsidP="006479D8">
            <w:pPr>
              <w:autoSpaceDE w:val="0"/>
              <w:autoSpaceDN w:val="0"/>
              <w:adjustRightInd w:val="0"/>
              <w:jc w:val="both"/>
              <w:rPr>
                <w:b/>
              </w:rPr>
            </w:pPr>
            <w:r>
              <w:rPr>
                <w:b/>
              </w:rPr>
              <w:t>2.2 Esperto in Informatica 48</w:t>
            </w:r>
            <w:r w:rsidR="006479D8" w:rsidRPr="001C5C47">
              <w:rPr>
                <w:b/>
              </w:rPr>
              <w:t xml:space="preserve"> ore</w:t>
            </w:r>
          </w:p>
          <w:p w:rsidR="006479D8" w:rsidRPr="001C5C47" w:rsidRDefault="006479D8" w:rsidP="006479D8">
            <w:pPr>
              <w:autoSpaceDE w:val="0"/>
              <w:autoSpaceDN w:val="0"/>
              <w:adjustRightInd w:val="0"/>
              <w:jc w:val="both"/>
              <w:rPr>
                <w:b/>
              </w:rPr>
            </w:pPr>
            <w:r w:rsidRPr="001C5C47">
              <w:rPr>
                <w:b/>
              </w:rPr>
              <w:t>TOTA</w:t>
            </w:r>
            <w:r w:rsidR="002E4644">
              <w:rPr>
                <w:b/>
              </w:rPr>
              <w:t>LE …………………………………………………………….. € 2.88</w:t>
            </w:r>
            <w:r w:rsidRPr="001C5C47">
              <w:rPr>
                <w:b/>
              </w:rPr>
              <w:t>0,00</w:t>
            </w:r>
          </w:p>
          <w:p w:rsidR="006479D8" w:rsidRPr="001C5C47" w:rsidRDefault="006479D8" w:rsidP="006479D8">
            <w:pPr>
              <w:autoSpaceDE w:val="0"/>
              <w:autoSpaceDN w:val="0"/>
              <w:adjustRightInd w:val="0"/>
              <w:jc w:val="both"/>
              <w:rPr>
                <w:b/>
              </w:rPr>
            </w:pPr>
            <w:r w:rsidRPr="001C5C47">
              <w:rPr>
                <w:b/>
              </w:rPr>
              <w:t xml:space="preserve">2.3 </w:t>
            </w:r>
            <w:proofErr w:type="spellStart"/>
            <w:r w:rsidRPr="001C5C47">
              <w:rPr>
                <w:b/>
              </w:rPr>
              <w:t>Storytel</w:t>
            </w:r>
            <w:r w:rsidR="002E4644">
              <w:rPr>
                <w:b/>
              </w:rPr>
              <w:t>ling</w:t>
            </w:r>
            <w:proofErr w:type="spellEnd"/>
            <w:r w:rsidR="002E4644">
              <w:rPr>
                <w:b/>
              </w:rPr>
              <w:t xml:space="preserve"> (Narrazione per Bambini) 48</w:t>
            </w:r>
            <w:r w:rsidRPr="001C5C47">
              <w:rPr>
                <w:b/>
              </w:rPr>
              <w:t xml:space="preserve"> ore</w:t>
            </w:r>
          </w:p>
          <w:p w:rsidR="006479D8" w:rsidRPr="001C5C47" w:rsidRDefault="006479D8" w:rsidP="006479D8">
            <w:pPr>
              <w:autoSpaceDE w:val="0"/>
              <w:autoSpaceDN w:val="0"/>
              <w:adjustRightInd w:val="0"/>
              <w:jc w:val="both"/>
              <w:rPr>
                <w:b/>
              </w:rPr>
            </w:pPr>
            <w:r w:rsidRPr="001C5C47">
              <w:rPr>
                <w:b/>
              </w:rPr>
              <w:t>TOTA</w:t>
            </w:r>
            <w:r w:rsidR="002E4644">
              <w:rPr>
                <w:b/>
              </w:rPr>
              <w:t>LE …………………………………………………………….. € 2.88</w:t>
            </w:r>
            <w:r w:rsidRPr="001C5C47">
              <w:rPr>
                <w:b/>
              </w:rPr>
              <w:t>0,00</w:t>
            </w:r>
          </w:p>
          <w:p w:rsidR="006479D8" w:rsidRPr="001C5C47" w:rsidRDefault="006479D8" w:rsidP="006479D8">
            <w:pPr>
              <w:autoSpaceDE w:val="0"/>
              <w:autoSpaceDN w:val="0"/>
              <w:adjustRightInd w:val="0"/>
              <w:jc w:val="both"/>
              <w:rPr>
                <w:b/>
              </w:rPr>
            </w:pPr>
            <w:r w:rsidRPr="001C5C47">
              <w:rPr>
                <w:b/>
              </w:rPr>
              <w:t>2.4 Esperti formatori per metodologia scuola senza zai</w:t>
            </w:r>
            <w:r w:rsidR="002E4644">
              <w:rPr>
                <w:b/>
              </w:rPr>
              <w:t>no e classe capovolta 48</w:t>
            </w:r>
            <w:r w:rsidRPr="001C5C47">
              <w:rPr>
                <w:b/>
              </w:rPr>
              <w:t xml:space="preserve"> ore</w:t>
            </w:r>
          </w:p>
          <w:p w:rsidR="006479D8" w:rsidRPr="001C5C47" w:rsidRDefault="006479D8" w:rsidP="006479D8">
            <w:pPr>
              <w:autoSpaceDE w:val="0"/>
              <w:autoSpaceDN w:val="0"/>
              <w:adjustRightInd w:val="0"/>
              <w:jc w:val="both"/>
              <w:rPr>
                <w:b/>
              </w:rPr>
            </w:pPr>
            <w:r w:rsidRPr="001C5C47">
              <w:rPr>
                <w:b/>
              </w:rPr>
              <w:t>TOTA</w:t>
            </w:r>
            <w:r w:rsidR="002E4644">
              <w:rPr>
                <w:b/>
              </w:rPr>
              <w:t>LE …………………………………………………………….. € 2.88</w:t>
            </w:r>
            <w:r w:rsidRPr="001C5C47">
              <w:rPr>
                <w:b/>
              </w:rPr>
              <w:t>0,00</w:t>
            </w:r>
          </w:p>
          <w:p w:rsidR="006479D8" w:rsidRPr="001C5C47" w:rsidRDefault="006479D8" w:rsidP="006479D8">
            <w:pPr>
              <w:autoSpaceDE w:val="0"/>
              <w:autoSpaceDN w:val="0"/>
              <w:adjustRightInd w:val="0"/>
              <w:jc w:val="both"/>
              <w:rPr>
                <w:b/>
              </w:rPr>
            </w:pPr>
            <w:r w:rsidRPr="001C5C47">
              <w:rPr>
                <w:b/>
              </w:rPr>
              <w:t>2.5 Espe</w:t>
            </w:r>
            <w:r w:rsidR="002E4644">
              <w:rPr>
                <w:b/>
              </w:rPr>
              <w:t>rti in didattica della storia 48</w:t>
            </w:r>
            <w:r w:rsidRPr="001C5C47">
              <w:rPr>
                <w:b/>
              </w:rPr>
              <w:t xml:space="preserve"> ore;</w:t>
            </w:r>
          </w:p>
          <w:p w:rsidR="006479D8" w:rsidRPr="001C5C47" w:rsidRDefault="006479D8" w:rsidP="006479D8">
            <w:pPr>
              <w:autoSpaceDE w:val="0"/>
              <w:autoSpaceDN w:val="0"/>
              <w:adjustRightInd w:val="0"/>
              <w:jc w:val="both"/>
              <w:rPr>
                <w:b/>
              </w:rPr>
            </w:pPr>
            <w:r w:rsidRPr="001C5C47">
              <w:rPr>
                <w:b/>
              </w:rPr>
              <w:t>TOTA</w:t>
            </w:r>
            <w:r w:rsidR="002E4644">
              <w:rPr>
                <w:b/>
              </w:rPr>
              <w:t>LE …………………………………………………………….. € 2.88</w:t>
            </w:r>
            <w:r w:rsidRPr="001C5C47">
              <w:rPr>
                <w:b/>
              </w:rPr>
              <w:t>0,00</w:t>
            </w:r>
          </w:p>
          <w:p w:rsidR="006479D8" w:rsidRPr="001C5C47" w:rsidRDefault="006479D8" w:rsidP="006479D8">
            <w:pPr>
              <w:autoSpaceDE w:val="0"/>
              <w:autoSpaceDN w:val="0"/>
              <w:adjustRightInd w:val="0"/>
              <w:jc w:val="both"/>
              <w:rPr>
                <w:b/>
              </w:rPr>
            </w:pPr>
            <w:r w:rsidRPr="001C5C47">
              <w:rPr>
                <w:b/>
              </w:rPr>
              <w:t>2.6 Infor</w:t>
            </w:r>
            <w:r w:rsidR="002E4644">
              <w:rPr>
                <w:b/>
              </w:rPr>
              <w:t>matico in didattica applicata 48</w:t>
            </w:r>
            <w:r w:rsidRPr="001C5C47">
              <w:rPr>
                <w:b/>
              </w:rPr>
              <w:t xml:space="preserve"> ore;</w:t>
            </w:r>
          </w:p>
          <w:p w:rsidR="006479D8" w:rsidRPr="001C5C47" w:rsidRDefault="006479D8" w:rsidP="006479D8">
            <w:pPr>
              <w:autoSpaceDE w:val="0"/>
              <w:autoSpaceDN w:val="0"/>
              <w:adjustRightInd w:val="0"/>
              <w:jc w:val="both"/>
              <w:rPr>
                <w:b/>
              </w:rPr>
            </w:pPr>
            <w:r w:rsidRPr="001C5C47">
              <w:rPr>
                <w:b/>
              </w:rPr>
              <w:t xml:space="preserve">TOTALE …………………………………………………………….. € </w:t>
            </w:r>
            <w:r w:rsidR="002E4644">
              <w:rPr>
                <w:b/>
              </w:rPr>
              <w:t>2.88</w:t>
            </w:r>
            <w:r w:rsidRPr="001C5C47">
              <w:rPr>
                <w:b/>
              </w:rPr>
              <w:t>0,00</w:t>
            </w:r>
          </w:p>
          <w:p w:rsidR="006479D8" w:rsidRPr="001C5C47" w:rsidRDefault="006479D8" w:rsidP="006479D8">
            <w:pPr>
              <w:autoSpaceDE w:val="0"/>
              <w:autoSpaceDN w:val="0"/>
              <w:adjustRightInd w:val="0"/>
              <w:jc w:val="both"/>
              <w:rPr>
                <w:b/>
              </w:rPr>
            </w:pPr>
            <w:r w:rsidRPr="001C5C47">
              <w:rPr>
                <w:b/>
              </w:rPr>
              <w:t>2.7 Esperto in video e</w:t>
            </w:r>
            <w:r w:rsidR="002E4644">
              <w:rPr>
                <w:b/>
              </w:rPr>
              <w:t>diting, fotografia, stampa 3D 48</w:t>
            </w:r>
            <w:r w:rsidRPr="001C5C47">
              <w:rPr>
                <w:b/>
              </w:rPr>
              <w:t xml:space="preserve"> ore;</w:t>
            </w:r>
          </w:p>
          <w:p w:rsidR="006479D8" w:rsidRPr="001C5C47" w:rsidRDefault="006479D8" w:rsidP="006479D8">
            <w:pPr>
              <w:autoSpaceDE w:val="0"/>
              <w:autoSpaceDN w:val="0"/>
              <w:adjustRightInd w:val="0"/>
              <w:jc w:val="both"/>
              <w:rPr>
                <w:b/>
              </w:rPr>
            </w:pPr>
            <w:r w:rsidRPr="001C5C47">
              <w:rPr>
                <w:b/>
              </w:rPr>
              <w:t>TOTA</w:t>
            </w:r>
            <w:r w:rsidR="002E4644">
              <w:rPr>
                <w:b/>
              </w:rPr>
              <w:t>LE …………………………………………………………….. € 2.88</w:t>
            </w:r>
            <w:r w:rsidRPr="001C5C47">
              <w:rPr>
                <w:b/>
              </w:rPr>
              <w:t>0,00</w:t>
            </w:r>
          </w:p>
          <w:p w:rsidR="006479D8" w:rsidRPr="001C5C47" w:rsidRDefault="006479D8" w:rsidP="006479D8">
            <w:pPr>
              <w:autoSpaceDE w:val="0"/>
              <w:autoSpaceDN w:val="0"/>
              <w:adjustRightInd w:val="0"/>
              <w:jc w:val="both"/>
              <w:rPr>
                <w:b/>
              </w:rPr>
            </w:pPr>
            <w:r w:rsidRPr="001C5C47">
              <w:rPr>
                <w:b/>
              </w:rPr>
              <w:t>2.8 Es</w:t>
            </w:r>
            <w:r w:rsidR="002E4644">
              <w:rPr>
                <w:b/>
              </w:rPr>
              <w:t>perto in Grafica e web design 48</w:t>
            </w:r>
            <w:r w:rsidRPr="001C5C47">
              <w:rPr>
                <w:b/>
              </w:rPr>
              <w:t xml:space="preserve"> ore;</w:t>
            </w:r>
          </w:p>
          <w:p w:rsidR="006479D8" w:rsidRPr="001C5C47" w:rsidRDefault="006479D8" w:rsidP="006479D8">
            <w:pPr>
              <w:autoSpaceDE w:val="0"/>
              <w:autoSpaceDN w:val="0"/>
              <w:adjustRightInd w:val="0"/>
              <w:jc w:val="both"/>
              <w:rPr>
                <w:b/>
              </w:rPr>
            </w:pPr>
            <w:r w:rsidRPr="001C5C47">
              <w:rPr>
                <w:b/>
              </w:rPr>
              <w:t>TOTA</w:t>
            </w:r>
            <w:r w:rsidR="002E4644">
              <w:rPr>
                <w:b/>
              </w:rPr>
              <w:t>LE …………………………………………………………….. € 2.88</w:t>
            </w:r>
            <w:r w:rsidRPr="001C5C47">
              <w:rPr>
                <w:b/>
              </w:rPr>
              <w:t>0,00</w:t>
            </w:r>
          </w:p>
          <w:p w:rsidR="007E1EF8" w:rsidRDefault="007E1EF8" w:rsidP="001C5C47">
            <w:pPr>
              <w:autoSpaceDE w:val="0"/>
              <w:autoSpaceDN w:val="0"/>
              <w:adjustRightInd w:val="0"/>
              <w:jc w:val="both"/>
            </w:pPr>
          </w:p>
          <w:p w:rsidR="00F60653" w:rsidRPr="00850BAC" w:rsidRDefault="007E1EF8" w:rsidP="007E1EF8">
            <w:pPr>
              <w:autoSpaceDE w:val="0"/>
              <w:autoSpaceDN w:val="0"/>
              <w:adjustRightInd w:val="0"/>
              <w:jc w:val="both"/>
              <w:rPr>
                <w:b/>
                <w:sz w:val="22"/>
                <w:szCs w:val="22"/>
              </w:rPr>
            </w:pPr>
            <w:r w:rsidRPr="00850BAC">
              <w:rPr>
                <w:b/>
                <w:sz w:val="22"/>
                <w:szCs w:val="22"/>
              </w:rPr>
              <w:t xml:space="preserve">TOTALE </w:t>
            </w:r>
            <w:r w:rsidR="002E4644" w:rsidRPr="00850BAC">
              <w:rPr>
                <w:b/>
                <w:sz w:val="22"/>
                <w:szCs w:val="22"/>
              </w:rPr>
              <w:t>Formazione dei docenti delle scuole primarie dell’area (schede IS02a-b-c-d)</w:t>
            </w:r>
            <w:r w:rsidRPr="00850BAC">
              <w:rPr>
                <w:b/>
                <w:sz w:val="22"/>
                <w:szCs w:val="22"/>
              </w:rPr>
              <w:t xml:space="preserve"> </w:t>
            </w:r>
          </w:p>
          <w:p w:rsidR="007E1EF8" w:rsidRPr="00850BAC" w:rsidRDefault="00E85684" w:rsidP="007E1EF8">
            <w:pPr>
              <w:autoSpaceDE w:val="0"/>
              <w:autoSpaceDN w:val="0"/>
              <w:adjustRightInd w:val="0"/>
              <w:jc w:val="both"/>
              <w:rPr>
                <w:b/>
                <w:sz w:val="22"/>
                <w:szCs w:val="22"/>
              </w:rPr>
            </w:pPr>
            <w:r w:rsidRPr="00850BAC">
              <w:rPr>
                <w:b/>
                <w:sz w:val="22"/>
                <w:szCs w:val="22"/>
              </w:rPr>
              <w:t>€</w:t>
            </w:r>
            <w:r w:rsidR="002E4644" w:rsidRPr="00850BAC">
              <w:rPr>
                <w:b/>
                <w:sz w:val="22"/>
                <w:szCs w:val="22"/>
              </w:rPr>
              <w:t xml:space="preserve"> </w:t>
            </w:r>
            <w:r w:rsidRPr="00850BAC">
              <w:rPr>
                <w:b/>
                <w:sz w:val="22"/>
                <w:szCs w:val="22"/>
              </w:rPr>
              <w:t xml:space="preserve">23.040,00 </w:t>
            </w:r>
          </w:p>
          <w:p w:rsidR="00B614E2" w:rsidRDefault="00B614E2" w:rsidP="001C5C47">
            <w:pPr>
              <w:autoSpaceDE w:val="0"/>
              <w:autoSpaceDN w:val="0"/>
              <w:adjustRightInd w:val="0"/>
              <w:jc w:val="both"/>
            </w:pPr>
          </w:p>
          <w:p w:rsidR="00B614E2" w:rsidRPr="00850BAC" w:rsidRDefault="00B614E2" w:rsidP="00B614E2">
            <w:pPr>
              <w:autoSpaceDE w:val="0"/>
              <w:autoSpaceDN w:val="0"/>
              <w:adjustRightInd w:val="0"/>
              <w:jc w:val="both"/>
              <w:rPr>
                <w:b/>
                <w:sz w:val="22"/>
                <w:szCs w:val="22"/>
              </w:rPr>
            </w:pPr>
            <w:r w:rsidRPr="00850BAC">
              <w:rPr>
                <w:b/>
                <w:sz w:val="22"/>
                <w:szCs w:val="22"/>
              </w:rPr>
              <w:t xml:space="preserve">3. </w:t>
            </w:r>
            <w:r w:rsidR="006479D8" w:rsidRPr="00850BAC">
              <w:rPr>
                <w:b/>
                <w:sz w:val="22"/>
                <w:szCs w:val="22"/>
              </w:rPr>
              <w:t>Esperti esterni</w:t>
            </w:r>
            <w:r w:rsidRPr="00850BAC">
              <w:rPr>
                <w:b/>
                <w:sz w:val="22"/>
                <w:szCs w:val="22"/>
              </w:rPr>
              <w:t xml:space="preserve"> in riferimento alle professionalità necessarie per lo svolgimento de</w:t>
            </w:r>
            <w:r w:rsidR="006479D8" w:rsidRPr="00850BAC">
              <w:rPr>
                <w:b/>
                <w:sz w:val="22"/>
                <w:szCs w:val="22"/>
              </w:rPr>
              <w:t>i</w:t>
            </w:r>
            <w:r w:rsidRPr="00850BAC">
              <w:rPr>
                <w:b/>
                <w:sz w:val="22"/>
                <w:szCs w:val="22"/>
              </w:rPr>
              <w:t xml:space="preserve"> </w:t>
            </w:r>
            <w:r w:rsidR="006479D8" w:rsidRPr="00850BAC">
              <w:rPr>
                <w:b/>
                <w:sz w:val="22"/>
                <w:szCs w:val="22"/>
              </w:rPr>
              <w:t>Laboratori pomeridiani</w:t>
            </w:r>
            <w:r w:rsidR="00A714E7" w:rsidRPr="00850BAC">
              <w:rPr>
                <w:b/>
                <w:sz w:val="22"/>
                <w:szCs w:val="22"/>
              </w:rPr>
              <w:t xml:space="preserve"> per la formazione agli alunni delle scuole degli istituti dell’area</w:t>
            </w:r>
          </w:p>
          <w:p w:rsidR="000E556B" w:rsidRPr="00B614E2" w:rsidRDefault="001C5C47" w:rsidP="000E556B">
            <w:pPr>
              <w:autoSpaceDE w:val="0"/>
              <w:autoSpaceDN w:val="0"/>
              <w:adjustRightInd w:val="0"/>
              <w:jc w:val="both"/>
            </w:pPr>
            <w:r w:rsidRPr="00B614E2">
              <w:t xml:space="preserve">Per lo svolgimento dell’attività di formazione </w:t>
            </w:r>
            <w:r w:rsidR="000E556B">
              <w:t xml:space="preserve">rivolta agli alunni di tutti gli istituti dell’area </w:t>
            </w:r>
            <w:r w:rsidRPr="00B614E2">
              <w:t>si prevede l’acquisizione</w:t>
            </w:r>
            <w:r w:rsidR="00226023">
              <w:t xml:space="preserve">, </w:t>
            </w:r>
            <w:r w:rsidR="00226023" w:rsidRPr="00F60653">
              <w:t>mediante apposite procedure ad evidenza pubblica</w:t>
            </w:r>
            <w:r w:rsidR="00701002" w:rsidRPr="00F60653">
              <w:t xml:space="preserve"> o appositi incarichi professionali</w:t>
            </w:r>
            <w:r w:rsidR="006479D8" w:rsidRPr="00F60653">
              <w:t xml:space="preserve">. </w:t>
            </w:r>
            <w:r w:rsidR="000E556B" w:rsidRPr="00F60653">
              <w:t xml:space="preserve">In ogni caso, il ricorso a figure di formatori esterni avverrà solo previo accertamento dell’assenza negli istituti scolastici di risorse umane in grado di svolgere l'attività affidata al soggetto esterno. Gli istituti si potranno avvalere altresì con di istituzioni, enti, associazioni o agenzie operanti sul territorio attraverso convenzioni, come ad esempio il CEDRAV (Centro per la Documentazione e la Ricerca Antropologica in </w:t>
            </w:r>
            <w:proofErr w:type="spellStart"/>
            <w:r w:rsidR="000E556B" w:rsidRPr="00F60653">
              <w:t>Valnerina</w:t>
            </w:r>
            <w:proofErr w:type="spellEnd"/>
            <w:r w:rsidR="000E556B" w:rsidRPr="00F60653">
              <w:t xml:space="preserve"> e nella dorsale appenninica umbra)</w:t>
            </w:r>
            <w:r w:rsidR="006479D8" w:rsidRPr="00F60653">
              <w:t>.</w:t>
            </w:r>
          </w:p>
          <w:p w:rsidR="001C5C47" w:rsidRPr="00B614E2" w:rsidRDefault="001C5C47" w:rsidP="001C5C47">
            <w:pPr>
              <w:autoSpaceDE w:val="0"/>
              <w:autoSpaceDN w:val="0"/>
              <w:adjustRightInd w:val="0"/>
              <w:jc w:val="both"/>
            </w:pPr>
          </w:p>
          <w:p w:rsidR="00B44E6B" w:rsidRPr="001C5C47" w:rsidRDefault="00F60653" w:rsidP="00B44E6B">
            <w:pPr>
              <w:autoSpaceDE w:val="0"/>
              <w:autoSpaceDN w:val="0"/>
              <w:adjustRightInd w:val="0"/>
              <w:jc w:val="both"/>
              <w:rPr>
                <w:b/>
              </w:rPr>
            </w:pPr>
            <w:r>
              <w:rPr>
                <w:b/>
              </w:rPr>
              <w:t>3.1</w:t>
            </w:r>
            <w:r w:rsidR="00B44E6B" w:rsidRPr="001C5C47">
              <w:rPr>
                <w:b/>
              </w:rPr>
              <w:t xml:space="preserve">  </w:t>
            </w:r>
            <w:r w:rsidRPr="00F60653">
              <w:rPr>
                <w:b/>
              </w:rPr>
              <w:t xml:space="preserve">(scuola secondaria di I grado IS03) - </w:t>
            </w:r>
            <w:r w:rsidR="00B44E6B" w:rsidRPr="00F60653">
              <w:rPr>
                <w:b/>
              </w:rPr>
              <w:t>Esperti</w:t>
            </w:r>
            <w:r w:rsidR="00B44E6B" w:rsidRPr="001C5C47">
              <w:rPr>
                <w:b/>
              </w:rPr>
              <w:t xml:space="preserve"> Esterni di Madrelingua Inglese </w:t>
            </w:r>
            <w:r w:rsidR="00C608AB">
              <w:rPr>
                <w:b/>
              </w:rPr>
              <w:t xml:space="preserve">200 </w:t>
            </w:r>
            <w:r w:rsidR="00B44E6B" w:rsidRPr="001C5C47">
              <w:rPr>
                <w:b/>
              </w:rPr>
              <w:t>ore;</w:t>
            </w:r>
            <w:r w:rsidR="00997566">
              <w:rPr>
                <w:b/>
              </w:rPr>
              <w:t xml:space="preserve"> </w:t>
            </w:r>
          </w:p>
          <w:p w:rsidR="00B44E6B" w:rsidRPr="001C5C47" w:rsidRDefault="00B44E6B" w:rsidP="00B44E6B">
            <w:pPr>
              <w:autoSpaceDE w:val="0"/>
              <w:autoSpaceDN w:val="0"/>
              <w:adjustRightInd w:val="0"/>
              <w:jc w:val="both"/>
              <w:rPr>
                <w:b/>
              </w:rPr>
            </w:pPr>
            <w:r w:rsidRPr="001C5C47">
              <w:rPr>
                <w:b/>
              </w:rPr>
              <w:t xml:space="preserve">TOTALE </w:t>
            </w:r>
            <w:r w:rsidRPr="00F60653">
              <w:rPr>
                <w:b/>
              </w:rPr>
              <w:t xml:space="preserve">…………………………………………………………….. </w:t>
            </w:r>
            <w:r w:rsidR="00F60653" w:rsidRPr="00F60653">
              <w:rPr>
                <w:b/>
              </w:rPr>
              <w:t xml:space="preserve">€ </w:t>
            </w:r>
            <w:r w:rsidR="00B06BB2" w:rsidRPr="00F60653">
              <w:rPr>
                <w:b/>
              </w:rPr>
              <w:t>12</w:t>
            </w:r>
            <w:r w:rsidR="00B06BB2">
              <w:rPr>
                <w:b/>
              </w:rPr>
              <w:t>.000,00</w:t>
            </w:r>
          </w:p>
          <w:p w:rsidR="00F60653" w:rsidRDefault="00F60653" w:rsidP="00B44E6B">
            <w:pPr>
              <w:autoSpaceDE w:val="0"/>
              <w:autoSpaceDN w:val="0"/>
              <w:adjustRightInd w:val="0"/>
              <w:jc w:val="both"/>
              <w:rPr>
                <w:b/>
              </w:rPr>
            </w:pPr>
          </w:p>
          <w:p w:rsidR="00B44E6B" w:rsidRPr="001C5C47" w:rsidRDefault="00B44E6B" w:rsidP="00B44E6B">
            <w:pPr>
              <w:autoSpaceDE w:val="0"/>
              <w:autoSpaceDN w:val="0"/>
              <w:adjustRightInd w:val="0"/>
              <w:jc w:val="both"/>
              <w:rPr>
                <w:b/>
              </w:rPr>
            </w:pPr>
            <w:r w:rsidRPr="001C5C47">
              <w:rPr>
                <w:b/>
              </w:rPr>
              <w:t>3.</w:t>
            </w:r>
            <w:r w:rsidR="00F60653">
              <w:rPr>
                <w:b/>
              </w:rPr>
              <w:t>2</w:t>
            </w:r>
            <w:r w:rsidRPr="001C5C47">
              <w:rPr>
                <w:b/>
              </w:rPr>
              <w:t xml:space="preserve"> </w:t>
            </w:r>
            <w:r w:rsidR="00F60653" w:rsidRPr="00F60653">
              <w:rPr>
                <w:b/>
              </w:rPr>
              <w:t>(scuola secondaria II grado Norcia IS04a) -</w:t>
            </w:r>
            <w:r w:rsidR="00F60653">
              <w:rPr>
                <w:b/>
              </w:rPr>
              <w:t xml:space="preserve"> </w:t>
            </w:r>
            <w:r w:rsidRPr="001C5C47">
              <w:rPr>
                <w:b/>
              </w:rPr>
              <w:t xml:space="preserve">Esperti esterni in rappresentazione teatrale (registi, scenografi etc.) 100 ore </w:t>
            </w:r>
          </w:p>
          <w:p w:rsidR="00B44E6B" w:rsidRPr="001C5C47" w:rsidRDefault="00B44E6B" w:rsidP="00B44E6B">
            <w:pPr>
              <w:autoSpaceDE w:val="0"/>
              <w:autoSpaceDN w:val="0"/>
              <w:adjustRightInd w:val="0"/>
              <w:jc w:val="both"/>
              <w:rPr>
                <w:b/>
              </w:rPr>
            </w:pPr>
            <w:r w:rsidRPr="001C5C47">
              <w:rPr>
                <w:b/>
              </w:rPr>
              <w:t>TOTALE …………………………………………………………….. € 6.000,00</w:t>
            </w:r>
            <w:r w:rsidR="00490F37">
              <w:rPr>
                <w:b/>
              </w:rPr>
              <w:t xml:space="preserve"> </w:t>
            </w:r>
          </w:p>
          <w:p w:rsidR="00F60653" w:rsidRDefault="00F60653" w:rsidP="00B44E6B">
            <w:pPr>
              <w:autoSpaceDE w:val="0"/>
              <w:autoSpaceDN w:val="0"/>
              <w:adjustRightInd w:val="0"/>
              <w:jc w:val="both"/>
              <w:rPr>
                <w:b/>
              </w:rPr>
            </w:pPr>
          </w:p>
          <w:p w:rsidR="00B44E6B" w:rsidRPr="001C5C47" w:rsidRDefault="00F60653" w:rsidP="00B44E6B">
            <w:pPr>
              <w:autoSpaceDE w:val="0"/>
              <w:autoSpaceDN w:val="0"/>
              <w:adjustRightInd w:val="0"/>
              <w:jc w:val="both"/>
              <w:rPr>
                <w:b/>
              </w:rPr>
            </w:pPr>
            <w:r>
              <w:rPr>
                <w:b/>
              </w:rPr>
              <w:t>3.</w:t>
            </w:r>
            <w:r w:rsidRPr="00F60653">
              <w:rPr>
                <w:b/>
              </w:rPr>
              <w:t>3</w:t>
            </w:r>
            <w:r w:rsidR="00B44E6B" w:rsidRPr="00F60653">
              <w:rPr>
                <w:b/>
              </w:rPr>
              <w:t xml:space="preserve"> </w:t>
            </w:r>
            <w:r w:rsidRPr="00F60653">
              <w:rPr>
                <w:b/>
              </w:rPr>
              <w:t>(scuola secondaria di II grado Norcia IS04a) -</w:t>
            </w:r>
            <w:r>
              <w:rPr>
                <w:b/>
              </w:rPr>
              <w:t xml:space="preserve"> </w:t>
            </w:r>
            <w:r w:rsidR="00B44E6B" w:rsidRPr="001C5C47">
              <w:rPr>
                <w:b/>
              </w:rPr>
              <w:t xml:space="preserve">Esperti esterni catalogazione (archivisti, etc.) 100 ore </w:t>
            </w:r>
          </w:p>
          <w:p w:rsidR="00B44E6B" w:rsidRPr="001C5C47" w:rsidRDefault="00B44E6B" w:rsidP="00B44E6B">
            <w:pPr>
              <w:autoSpaceDE w:val="0"/>
              <w:autoSpaceDN w:val="0"/>
              <w:adjustRightInd w:val="0"/>
              <w:jc w:val="both"/>
              <w:rPr>
                <w:b/>
              </w:rPr>
            </w:pPr>
            <w:r w:rsidRPr="001C5C47">
              <w:rPr>
                <w:b/>
              </w:rPr>
              <w:t>TOTALE …………………………………………………………….. € 6.000,00</w:t>
            </w:r>
            <w:r w:rsidR="00EC11A2">
              <w:rPr>
                <w:b/>
              </w:rPr>
              <w:t xml:space="preserve"> </w:t>
            </w:r>
          </w:p>
          <w:p w:rsidR="00A714E7" w:rsidRDefault="00A714E7" w:rsidP="00B44E6B">
            <w:pPr>
              <w:autoSpaceDE w:val="0"/>
              <w:autoSpaceDN w:val="0"/>
              <w:adjustRightInd w:val="0"/>
              <w:jc w:val="both"/>
              <w:rPr>
                <w:b/>
              </w:rPr>
            </w:pPr>
          </w:p>
          <w:p w:rsidR="00857DE8" w:rsidRDefault="00F60653" w:rsidP="00857DE8">
            <w:pPr>
              <w:autoSpaceDE w:val="0"/>
              <w:autoSpaceDN w:val="0"/>
              <w:adjustRightInd w:val="0"/>
              <w:jc w:val="both"/>
              <w:rPr>
                <w:b/>
                <w:color w:val="FF0000"/>
              </w:rPr>
            </w:pPr>
            <w:r>
              <w:rPr>
                <w:b/>
              </w:rPr>
              <w:t>3.4</w:t>
            </w:r>
            <w:r w:rsidR="00857DE8">
              <w:rPr>
                <w:b/>
              </w:rPr>
              <w:t xml:space="preserve"> Esperti in altri settori…………</w:t>
            </w:r>
            <w:r>
              <w:rPr>
                <w:b/>
                <w:sz w:val="22"/>
                <w:szCs w:val="22"/>
              </w:rPr>
              <w:t xml:space="preserve"> </w:t>
            </w:r>
            <w:r w:rsidR="00857DE8">
              <w:rPr>
                <w:b/>
                <w:sz w:val="22"/>
                <w:szCs w:val="22"/>
              </w:rPr>
              <w:t xml:space="preserve">totale </w:t>
            </w:r>
            <w:r w:rsidR="00857DE8" w:rsidRPr="00850BAC">
              <w:rPr>
                <w:b/>
                <w:sz w:val="22"/>
                <w:szCs w:val="22"/>
              </w:rPr>
              <w:t>6</w:t>
            </w:r>
            <w:r w:rsidR="00850BAC" w:rsidRPr="00850BAC">
              <w:rPr>
                <w:b/>
                <w:sz w:val="22"/>
                <w:szCs w:val="22"/>
              </w:rPr>
              <w:t>9</w:t>
            </w:r>
            <w:r w:rsidR="00857DE8" w:rsidRPr="00850BAC">
              <w:rPr>
                <w:b/>
                <w:sz w:val="22"/>
                <w:szCs w:val="22"/>
              </w:rPr>
              <w:t>.840,00</w:t>
            </w:r>
          </w:p>
          <w:p w:rsidR="00A714E7" w:rsidRPr="00F60653" w:rsidRDefault="00A714E7" w:rsidP="00B44E6B">
            <w:pPr>
              <w:autoSpaceDE w:val="0"/>
              <w:autoSpaceDN w:val="0"/>
              <w:adjustRightInd w:val="0"/>
              <w:jc w:val="both"/>
              <w:rPr>
                <w:b/>
                <w:sz w:val="22"/>
                <w:szCs w:val="22"/>
              </w:rPr>
            </w:pPr>
          </w:p>
          <w:p w:rsidR="00857DE8" w:rsidRDefault="00BA7FD7" w:rsidP="00B44E6B">
            <w:pPr>
              <w:pStyle w:val="Paragrafoelenco"/>
              <w:numPr>
                <w:ilvl w:val="0"/>
                <w:numId w:val="9"/>
              </w:numPr>
              <w:autoSpaceDE w:val="0"/>
              <w:autoSpaceDN w:val="0"/>
              <w:adjustRightInd w:val="0"/>
              <w:jc w:val="both"/>
              <w:rPr>
                <w:b/>
              </w:rPr>
            </w:pPr>
            <w:r w:rsidRPr="00857DE8">
              <w:rPr>
                <w:b/>
                <w:u w:val="single"/>
              </w:rPr>
              <w:t>scuole primarie.</w:t>
            </w:r>
            <w:r>
              <w:rPr>
                <w:b/>
              </w:rPr>
              <w:t xml:space="preserve"> </w:t>
            </w:r>
          </w:p>
          <w:p w:rsidR="00BA7FD7" w:rsidRDefault="00BA7FD7" w:rsidP="00857DE8">
            <w:pPr>
              <w:pStyle w:val="Paragrafoelenco"/>
              <w:numPr>
                <w:ilvl w:val="0"/>
                <w:numId w:val="10"/>
              </w:numPr>
              <w:autoSpaceDE w:val="0"/>
              <w:autoSpaceDN w:val="0"/>
              <w:adjustRightInd w:val="0"/>
              <w:jc w:val="both"/>
              <w:rPr>
                <w:b/>
                <w:sz w:val="22"/>
                <w:szCs w:val="22"/>
              </w:rPr>
            </w:pPr>
            <w:r>
              <w:rPr>
                <w:b/>
              </w:rPr>
              <w:lastRenderedPageBreak/>
              <w:t xml:space="preserve">Esperti: </w:t>
            </w:r>
            <w:r w:rsidR="00B44E6B" w:rsidRPr="00BA7FD7">
              <w:rPr>
                <w:b/>
              </w:rPr>
              <w:t>Antropologo, Naturalista, Ar</w:t>
            </w:r>
            <w:r>
              <w:rPr>
                <w:b/>
              </w:rPr>
              <w:t>chitetto, Agronomo, Archeologo…………………………………totale 80 ore annue per 2 anni x 60€ l’ora per ogni esperto ( € 9</w:t>
            </w:r>
            <w:r w:rsidR="00857DE8">
              <w:rPr>
                <w:b/>
              </w:rPr>
              <w:t>.</w:t>
            </w:r>
            <w:r>
              <w:rPr>
                <w:b/>
              </w:rPr>
              <w:t xml:space="preserve">600).....totale per n.5 esperti </w:t>
            </w:r>
            <w:r w:rsidR="00857DE8">
              <w:rPr>
                <w:b/>
              </w:rPr>
              <w:t xml:space="preserve"> </w:t>
            </w:r>
            <w:r w:rsidRPr="00857DE8">
              <w:rPr>
                <w:b/>
                <w:sz w:val="22"/>
                <w:szCs w:val="22"/>
              </w:rPr>
              <w:t>€48.000</w:t>
            </w:r>
          </w:p>
          <w:p w:rsidR="00857DE8" w:rsidRDefault="00857DE8" w:rsidP="00857DE8">
            <w:pPr>
              <w:pStyle w:val="Paragrafoelenco"/>
              <w:autoSpaceDE w:val="0"/>
              <w:autoSpaceDN w:val="0"/>
              <w:adjustRightInd w:val="0"/>
              <w:jc w:val="both"/>
              <w:rPr>
                <w:b/>
              </w:rPr>
            </w:pPr>
          </w:p>
          <w:p w:rsidR="00857DE8" w:rsidRDefault="00FA188E" w:rsidP="00B44E6B">
            <w:pPr>
              <w:pStyle w:val="Paragrafoelenco"/>
              <w:numPr>
                <w:ilvl w:val="0"/>
                <w:numId w:val="9"/>
              </w:numPr>
              <w:autoSpaceDE w:val="0"/>
              <w:autoSpaceDN w:val="0"/>
              <w:adjustRightInd w:val="0"/>
              <w:jc w:val="both"/>
              <w:rPr>
                <w:b/>
              </w:rPr>
            </w:pPr>
            <w:r w:rsidRPr="00857DE8">
              <w:rPr>
                <w:b/>
                <w:u w:val="single"/>
              </w:rPr>
              <w:t>scuola secondaria di secondo grado di Cerreto di Spoleto.</w:t>
            </w:r>
            <w:r>
              <w:rPr>
                <w:b/>
              </w:rPr>
              <w:t xml:space="preserve"> </w:t>
            </w:r>
          </w:p>
          <w:p w:rsidR="008822AB" w:rsidRPr="00D22E59" w:rsidRDefault="00FA188E" w:rsidP="00857DE8">
            <w:pPr>
              <w:pStyle w:val="Paragrafoelenco"/>
              <w:numPr>
                <w:ilvl w:val="0"/>
                <w:numId w:val="10"/>
              </w:numPr>
              <w:autoSpaceDE w:val="0"/>
              <w:autoSpaceDN w:val="0"/>
              <w:adjustRightInd w:val="0"/>
              <w:jc w:val="both"/>
              <w:rPr>
                <w:b/>
              </w:rPr>
            </w:pPr>
            <w:r>
              <w:rPr>
                <w:b/>
              </w:rPr>
              <w:t xml:space="preserve">Esperti: </w:t>
            </w:r>
            <w:r w:rsidR="001545D5" w:rsidRPr="00FA188E">
              <w:rPr>
                <w:b/>
              </w:rPr>
              <w:t xml:space="preserve">Antropologo, Naturalista, </w:t>
            </w:r>
            <w:r w:rsidR="00857DE8">
              <w:rPr>
                <w:b/>
              </w:rPr>
              <w:t>Agronomo</w:t>
            </w:r>
            <w:r w:rsidR="001545D5" w:rsidRPr="00FA188E">
              <w:rPr>
                <w:b/>
              </w:rPr>
              <w:t xml:space="preserve">, </w:t>
            </w:r>
            <w:r w:rsidR="00B44E6B" w:rsidRPr="00FA188E">
              <w:rPr>
                <w:b/>
              </w:rPr>
              <w:t>Veterinario,</w:t>
            </w:r>
            <w:r w:rsidR="00850BAC">
              <w:rPr>
                <w:b/>
              </w:rPr>
              <w:t xml:space="preserve"> </w:t>
            </w:r>
            <w:r>
              <w:rPr>
                <w:b/>
              </w:rPr>
              <w:t xml:space="preserve">Nutrizionista…………..totale 24 ore l’anno x 2 anni x 60€ l’ora per ogni esperto (2.880,00)….totale per n. 5 esperti </w:t>
            </w:r>
            <w:r w:rsidRPr="00857DE8">
              <w:rPr>
                <w:b/>
                <w:sz w:val="22"/>
                <w:szCs w:val="22"/>
              </w:rPr>
              <w:t>€14.400</w:t>
            </w:r>
          </w:p>
          <w:p w:rsidR="00857DE8" w:rsidRDefault="00857DE8" w:rsidP="00D22E59">
            <w:pPr>
              <w:autoSpaceDE w:val="0"/>
              <w:autoSpaceDN w:val="0"/>
              <w:adjustRightInd w:val="0"/>
              <w:ind w:left="719"/>
              <w:jc w:val="both"/>
              <w:rPr>
                <w:b/>
              </w:rPr>
            </w:pPr>
          </w:p>
          <w:p w:rsidR="00A40559" w:rsidRPr="00857DE8" w:rsidRDefault="00FA188E" w:rsidP="00857DE8">
            <w:pPr>
              <w:pStyle w:val="Paragrafoelenco"/>
              <w:numPr>
                <w:ilvl w:val="0"/>
                <w:numId w:val="10"/>
              </w:numPr>
              <w:autoSpaceDE w:val="0"/>
              <w:autoSpaceDN w:val="0"/>
              <w:adjustRightInd w:val="0"/>
              <w:jc w:val="both"/>
              <w:rPr>
                <w:b/>
                <w:sz w:val="24"/>
                <w:szCs w:val="24"/>
              </w:rPr>
            </w:pPr>
            <w:r w:rsidRPr="00857DE8">
              <w:rPr>
                <w:b/>
              </w:rPr>
              <w:t>Certificatore di qualità in campo alimentare………….</w:t>
            </w:r>
            <w:r w:rsidR="00D22E59" w:rsidRPr="00857DE8">
              <w:rPr>
                <w:b/>
              </w:rPr>
              <w:t>12 ore l’anno x 2 anni x 60€   l’ora…….</w:t>
            </w:r>
            <w:r w:rsidR="00D22E59" w:rsidRPr="00857DE8">
              <w:rPr>
                <w:b/>
                <w:sz w:val="22"/>
                <w:szCs w:val="22"/>
              </w:rPr>
              <w:t>1.440€</w:t>
            </w:r>
          </w:p>
          <w:p w:rsidR="00857DE8" w:rsidRDefault="00857DE8" w:rsidP="00E46FC1">
            <w:pPr>
              <w:pStyle w:val="Paragrafoelenco"/>
              <w:autoSpaceDE w:val="0"/>
              <w:autoSpaceDN w:val="0"/>
              <w:adjustRightInd w:val="0"/>
              <w:jc w:val="both"/>
              <w:rPr>
                <w:b/>
              </w:rPr>
            </w:pPr>
          </w:p>
          <w:p w:rsidR="00857DE8" w:rsidRPr="00857DE8" w:rsidRDefault="00B44E6B" w:rsidP="00857DE8">
            <w:pPr>
              <w:pStyle w:val="Paragrafoelenco"/>
              <w:numPr>
                <w:ilvl w:val="0"/>
                <w:numId w:val="10"/>
              </w:numPr>
              <w:autoSpaceDE w:val="0"/>
              <w:autoSpaceDN w:val="0"/>
              <w:adjustRightInd w:val="0"/>
              <w:jc w:val="both"/>
              <w:rPr>
                <w:b/>
              </w:rPr>
            </w:pPr>
            <w:r w:rsidRPr="00E46FC1">
              <w:rPr>
                <w:b/>
              </w:rPr>
              <w:t>Mastro Norcino, Mastro Casaro, Cavatore di Tartufi, Canapaio, Allevatore</w:t>
            </w:r>
            <w:r w:rsidR="00E46FC1">
              <w:rPr>
                <w:b/>
              </w:rPr>
              <w:t xml:space="preserve"> </w:t>
            </w:r>
          </w:p>
          <w:p w:rsidR="008822AB" w:rsidRPr="00857DE8" w:rsidRDefault="00857DE8" w:rsidP="00857DE8">
            <w:pPr>
              <w:autoSpaceDE w:val="0"/>
              <w:autoSpaceDN w:val="0"/>
              <w:adjustRightInd w:val="0"/>
              <w:ind w:left="1002"/>
              <w:jc w:val="both"/>
              <w:rPr>
                <w:b/>
              </w:rPr>
            </w:pPr>
            <w:r w:rsidRPr="00857DE8">
              <w:rPr>
                <w:iCs/>
              </w:rPr>
              <w:t>Le</w:t>
            </w:r>
            <w:r w:rsidR="00E46FC1" w:rsidRPr="00857DE8">
              <w:rPr>
                <w:iCs/>
              </w:rPr>
              <w:t xml:space="preserve"> figure in questione </w:t>
            </w:r>
            <w:r w:rsidRPr="00857DE8">
              <w:rPr>
                <w:iCs/>
              </w:rPr>
              <w:t xml:space="preserve">saranno reperite </w:t>
            </w:r>
            <w:r w:rsidR="00E46FC1" w:rsidRPr="00857DE8">
              <w:rPr>
                <w:iCs/>
              </w:rPr>
              <w:t xml:space="preserve">attraverso il contatto con imprese del settore in cui questo tipo di professionalità possano essere impiegate </w:t>
            </w:r>
            <w:r w:rsidRPr="00857DE8">
              <w:rPr>
                <w:iCs/>
              </w:rPr>
              <w:t>instaurando</w:t>
            </w:r>
            <w:r w:rsidR="00E46FC1" w:rsidRPr="00857DE8">
              <w:rPr>
                <w:iCs/>
              </w:rPr>
              <w:t xml:space="preserve"> delle collaborazioni a titolo gratuito).</w:t>
            </w:r>
          </w:p>
          <w:p w:rsidR="00850BAC" w:rsidRDefault="00850BAC" w:rsidP="00B44E6B">
            <w:pPr>
              <w:autoSpaceDE w:val="0"/>
              <w:autoSpaceDN w:val="0"/>
              <w:adjustRightInd w:val="0"/>
              <w:jc w:val="both"/>
              <w:rPr>
                <w:b/>
                <w:color w:val="FF0000"/>
              </w:rPr>
            </w:pPr>
          </w:p>
          <w:p w:rsidR="00B44E6B" w:rsidRPr="00850BAC" w:rsidRDefault="00857DE8" w:rsidP="00B44E6B">
            <w:pPr>
              <w:pStyle w:val="Paragrafoelenco"/>
              <w:numPr>
                <w:ilvl w:val="0"/>
                <w:numId w:val="9"/>
              </w:numPr>
              <w:autoSpaceDE w:val="0"/>
              <w:autoSpaceDN w:val="0"/>
              <w:adjustRightInd w:val="0"/>
              <w:jc w:val="both"/>
              <w:rPr>
                <w:b/>
              </w:rPr>
            </w:pPr>
            <w:r w:rsidRPr="00850BAC">
              <w:rPr>
                <w:b/>
                <w:u w:val="single"/>
              </w:rPr>
              <w:t>scuola seco</w:t>
            </w:r>
            <w:r w:rsidR="00850BAC" w:rsidRPr="00850BAC">
              <w:rPr>
                <w:b/>
                <w:u w:val="single"/>
              </w:rPr>
              <w:t>ndaria di II grado Norcia IS04a</w:t>
            </w:r>
            <w:r w:rsidRPr="00850BAC">
              <w:rPr>
                <w:b/>
              </w:rPr>
              <w:t xml:space="preserve"> - </w:t>
            </w:r>
            <w:r w:rsidR="00B44E6B" w:rsidRPr="00850BAC">
              <w:rPr>
                <w:b/>
              </w:rPr>
              <w:t xml:space="preserve">Esperto in Marketing e Commercializzazione, Grafico, Esperto in pianificazione </w:t>
            </w:r>
            <w:r w:rsidR="00850BAC">
              <w:rPr>
                <w:b/>
              </w:rPr>
              <w:t>economica e finanziaria 100 ore x 60 € ora………………….……</w:t>
            </w:r>
            <w:r w:rsidR="00850BAC" w:rsidRPr="00850BAC">
              <w:rPr>
                <w:b/>
              </w:rPr>
              <w:t>totale</w:t>
            </w:r>
            <w:r w:rsidR="00B44E6B" w:rsidRPr="00850BAC">
              <w:rPr>
                <w:b/>
              </w:rPr>
              <w:t xml:space="preserve"> € 6.000,00</w:t>
            </w:r>
          </w:p>
          <w:p w:rsidR="00857DE8" w:rsidRPr="001C5C47" w:rsidRDefault="00857DE8" w:rsidP="00B44E6B">
            <w:pPr>
              <w:autoSpaceDE w:val="0"/>
              <w:autoSpaceDN w:val="0"/>
              <w:adjustRightInd w:val="0"/>
              <w:jc w:val="both"/>
              <w:rPr>
                <w:b/>
              </w:rPr>
            </w:pPr>
          </w:p>
          <w:p w:rsidR="00A714E7" w:rsidRPr="00850BAC" w:rsidRDefault="00B44E6B" w:rsidP="001C5C47">
            <w:pPr>
              <w:autoSpaceDE w:val="0"/>
              <w:autoSpaceDN w:val="0"/>
              <w:adjustRightInd w:val="0"/>
              <w:jc w:val="both"/>
              <w:rPr>
                <w:b/>
                <w:sz w:val="22"/>
                <w:szCs w:val="22"/>
              </w:rPr>
            </w:pPr>
            <w:r w:rsidRPr="00850BAC">
              <w:rPr>
                <w:b/>
                <w:sz w:val="22"/>
                <w:szCs w:val="22"/>
              </w:rPr>
              <w:t xml:space="preserve">TOTALE </w:t>
            </w:r>
            <w:r w:rsidR="00850BAC" w:rsidRPr="00850BAC">
              <w:rPr>
                <w:b/>
                <w:sz w:val="22"/>
                <w:szCs w:val="22"/>
              </w:rPr>
              <w:t xml:space="preserve">Esperti esterni in riferimento alle professionalità necessarie per lo svolgimento dei Laboratori pomeridiani per la formazione agli alunni delle scuole degli istituti dell’area </w:t>
            </w:r>
            <w:r w:rsidRPr="00850BAC">
              <w:rPr>
                <w:b/>
                <w:sz w:val="22"/>
                <w:szCs w:val="22"/>
              </w:rPr>
              <w:t>Acqu</w:t>
            </w:r>
            <w:r w:rsidR="0048275A" w:rsidRPr="00850BAC">
              <w:rPr>
                <w:b/>
                <w:sz w:val="22"/>
                <w:szCs w:val="22"/>
              </w:rPr>
              <w:t xml:space="preserve">isizione di servizi esterni € </w:t>
            </w:r>
            <w:r w:rsidR="004F7A48" w:rsidRPr="00850BAC">
              <w:rPr>
                <w:b/>
                <w:sz w:val="22"/>
                <w:szCs w:val="22"/>
              </w:rPr>
              <w:t>93</w:t>
            </w:r>
            <w:r w:rsidR="005522E6" w:rsidRPr="00850BAC">
              <w:rPr>
                <w:b/>
                <w:sz w:val="22"/>
                <w:szCs w:val="22"/>
              </w:rPr>
              <w:t>.840,00 €</w:t>
            </w:r>
          </w:p>
          <w:p w:rsidR="00A714E7" w:rsidRDefault="00A714E7" w:rsidP="001C5C47">
            <w:pPr>
              <w:autoSpaceDE w:val="0"/>
              <w:autoSpaceDN w:val="0"/>
              <w:adjustRightInd w:val="0"/>
              <w:jc w:val="both"/>
            </w:pPr>
          </w:p>
          <w:p w:rsidR="00D73E49" w:rsidRDefault="00D73E49" w:rsidP="001C5C47">
            <w:pPr>
              <w:autoSpaceDE w:val="0"/>
              <w:autoSpaceDN w:val="0"/>
              <w:adjustRightInd w:val="0"/>
              <w:jc w:val="both"/>
              <w:rPr>
                <w:b/>
              </w:rPr>
            </w:pPr>
          </w:p>
          <w:p w:rsidR="001C5C47" w:rsidRPr="00850BAC" w:rsidRDefault="00D73E49" w:rsidP="001C5C47">
            <w:pPr>
              <w:autoSpaceDE w:val="0"/>
              <w:autoSpaceDN w:val="0"/>
              <w:adjustRightInd w:val="0"/>
              <w:jc w:val="both"/>
              <w:rPr>
                <w:b/>
                <w:sz w:val="22"/>
                <w:szCs w:val="22"/>
              </w:rPr>
            </w:pPr>
            <w:r w:rsidRPr="00850BAC">
              <w:rPr>
                <w:b/>
                <w:sz w:val="22"/>
                <w:szCs w:val="22"/>
              </w:rPr>
              <w:t xml:space="preserve">4. </w:t>
            </w:r>
            <w:r w:rsidR="001C5C47" w:rsidRPr="00850BAC">
              <w:rPr>
                <w:b/>
                <w:sz w:val="22"/>
                <w:szCs w:val="22"/>
              </w:rPr>
              <w:t>Monitoraggio e valutazione, restituzione e disseminazione dei risultati</w:t>
            </w:r>
          </w:p>
          <w:p w:rsidR="001C5C47" w:rsidRPr="00B614E2" w:rsidRDefault="001C5C47" w:rsidP="001C5C47">
            <w:pPr>
              <w:autoSpaceDE w:val="0"/>
              <w:autoSpaceDN w:val="0"/>
              <w:adjustRightInd w:val="0"/>
              <w:jc w:val="both"/>
            </w:pPr>
            <w:r w:rsidRPr="00B614E2">
              <w:t>Tra le azioni, che la rete di scopo dovrà svolgere, c’è anche quella relativa all’attività di monitoraggio e valutazione, restituzione</w:t>
            </w:r>
            <w:r w:rsidR="00D73E49">
              <w:t xml:space="preserve"> e disseminazione dei risultati. </w:t>
            </w:r>
            <w:r w:rsidR="00D73E49" w:rsidRPr="00B614E2">
              <w:t>Per lo svolgimento di tale attività,  si procederà all’individuazione di un esperto esterno</w:t>
            </w:r>
            <w:r w:rsidR="00D73E49">
              <w:t>.</w:t>
            </w:r>
            <w:r w:rsidR="00346013">
              <w:t xml:space="preserve"> </w:t>
            </w:r>
          </w:p>
          <w:p w:rsidR="0048275A" w:rsidRPr="001C5C47" w:rsidRDefault="0048275A" w:rsidP="0048275A">
            <w:pPr>
              <w:autoSpaceDE w:val="0"/>
              <w:autoSpaceDN w:val="0"/>
              <w:adjustRightInd w:val="0"/>
              <w:jc w:val="both"/>
              <w:rPr>
                <w:b/>
              </w:rPr>
            </w:pPr>
            <w:r w:rsidRPr="001C5C47">
              <w:rPr>
                <w:b/>
              </w:rPr>
              <w:t xml:space="preserve">Consulente esterno </w:t>
            </w:r>
          </w:p>
          <w:p w:rsidR="0048275A" w:rsidRPr="001C5C47" w:rsidRDefault="0048275A" w:rsidP="0048275A">
            <w:pPr>
              <w:autoSpaceDE w:val="0"/>
              <w:autoSpaceDN w:val="0"/>
              <w:adjustRightInd w:val="0"/>
              <w:jc w:val="both"/>
              <w:rPr>
                <w:b/>
              </w:rPr>
            </w:pPr>
            <w:r w:rsidRPr="001C5C47">
              <w:rPr>
                <w:b/>
              </w:rPr>
              <w:t>TOTALE …………………………………………………………….. € 10.000,00</w:t>
            </w:r>
          </w:p>
          <w:p w:rsidR="00850BAC" w:rsidRDefault="00850BAC" w:rsidP="001C5C47">
            <w:pPr>
              <w:autoSpaceDE w:val="0"/>
              <w:autoSpaceDN w:val="0"/>
              <w:adjustRightInd w:val="0"/>
              <w:jc w:val="both"/>
              <w:rPr>
                <w:b/>
                <w:sz w:val="22"/>
                <w:szCs w:val="22"/>
              </w:rPr>
            </w:pPr>
          </w:p>
          <w:p w:rsidR="0048275A" w:rsidRPr="00850BAC" w:rsidRDefault="0048275A" w:rsidP="001C5C47">
            <w:pPr>
              <w:autoSpaceDE w:val="0"/>
              <w:autoSpaceDN w:val="0"/>
              <w:adjustRightInd w:val="0"/>
              <w:jc w:val="both"/>
              <w:rPr>
                <w:b/>
                <w:sz w:val="22"/>
                <w:szCs w:val="22"/>
              </w:rPr>
            </w:pPr>
            <w:r w:rsidRPr="00850BAC">
              <w:rPr>
                <w:b/>
                <w:sz w:val="22"/>
                <w:szCs w:val="22"/>
              </w:rPr>
              <w:t>TOTALE Monitoraggio e valutazione € 10.000,00</w:t>
            </w:r>
          </w:p>
          <w:p w:rsidR="0048275A" w:rsidRPr="00AF7C07" w:rsidRDefault="0048275A" w:rsidP="001C5C47">
            <w:pPr>
              <w:autoSpaceDE w:val="0"/>
              <w:autoSpaceDN w:val="0"/>
              <w:adjustRightInd w:val="0"/>
              <w:jc w:val="both"/>
              <w:rPr>
                <w:sz w:val="22"/>
                <w:szCs w:val="22"/>
              </w:rPr>
            </w:pPr>
          </w:p>
          <w:p w:rsidR="00B614E2" w:rsidRPr="00AF7C07" w:rsidRDefault="00AF7C07" w:rsidP="001C5C47">
            <w:pPr>
              <w:autoSpaceDE w:val="0"/>
              <w:autoSpaceDN w:val="0"/>
              <w:adjustRightInd w:val="0"/>
              <w:jc w:val="both"/>
              <w:rPr>
                <w:b/>
                <w:sz w:val="22"/>
                <w:szCs w:val="22"/>
              </w:rPr>
            </w:pPr>
            <w:r w:rsidRPr="00AF7C07">
              <w:rPr>
                <w:b/>
                <w:sz w:val="22"/>
                <w:szCs w:val="22"/>
              </w:rPr>
              <w:t>5</w:t>
            </w:r>
            <w:r w:rsidR="00D73E49" w:rsidRPr="00AF7C07">
              <w:rPr>
                <w:b/>
                <w:sz w:val="22"/>
                <w:szCs w:val="22"/>
              </w:rPr>
              <w:t>. T</w:t>
            </w:r>
            <w:r w:rsidR="00B614E2" w:rsidRPr="00AF7C07">
              <w:rPr>
                <w:b/>
                <w:sz w:val="22"/>
                <w:szCs w:val="22"/>
              </w:rPr>
              <w:t xml:space="preserve">icket-service </w:t>
            </w:r>
          </w:p>
          <w:p w:rsidR="00B614E2" w:rsidRPr="00AF7C07" w:rsidRDefault="00B614E2" w:rsidP="001C5C47">
            <w:pPr>
              <w:autoSpaceDE w:val="0"/>
              <w:autoSpaceDN w:val="0"/>
              <w:adjustRightInd w:val="0"/>
              <w:jc w:val="both"/>
            </w:pPr>
            <w:r w:rsidRPr="00B614E2">
              <w:t xml:space="preserve">L’utilizzo del sistema di ticket-service sarà effettuato nel rispetto della normativa vigente in materia di mobilità docenti, non configurandosi, perciò come retribuzione accessoria, bensì sotto forma di titoli di pagamento a importo predefinito (buoni acquisto), assegnati ed erogati </w:t>
            </w:r>
            <w:r w:rsidR="003A5DE0" w:rsidRPr="00AF7C07">
              <w:t xml:space="preserve">dall’istituto capofila della rete di scopo </w:t>
            </w:r>
            <w:r w:rsidRPr="00AF7C07">
              <w:t>fino ad un massimo di Euro 2.000,00 pro capite annue per la durata della strategia.</w:t>
            </w:r>
            <w:r w:rsidR="00AA0B3E" w:rsidRPr="00AF7C07">
              <w:t xml:space="preserve"> I docenti beneficiari dei buoni saranno individuati sulla base di criteri stabiliti dalla cabina di regia improntati a favorire i docenti fuori sede.</w:t>
            </w:r>
            <w:r w:rsidRPr="00AF7C07">
              <w:t xml:space="preserve"> </w:t>
            </w:r>
          </w:p>
          <w:p w:rsidR="00417508" w:rsidRPr="00AF7C07" w:rsidRDefault="000E43CC" w:rsidP="001C5C47">
            <w:pPr>
              <w:autoSpaceDE w:val="0"/>
              <w:autoSpaceDN w:val="0"/>
              <w:adjustRightInd w:val="0"/>
              <w:jc w:val="both"/>
            </w:pPr>
            <w:r w:rsidRPr="00AF7C07">
              <w:t>A tale scopo, l’istituto capofila della rete, attraverso appositi avvisi pubblici, raccoglie</w:t>
            </w:r>
            <w:r w:rsidR="00AA0B3E" w:rsidRPr="00AF7C07">
              <w:t>rà</w:t>
            </w:r>
            <w:r w:rsidRPr="00AF7C07">
              <w:t xml:space="preserve"> le manifestazioni d</w:t>
            </w:r>
            <w:r w:rsidR="00417508" w:rsidRPr="00AF7C07">
              <w:t xml:space="preserve">i interesse degli albergatori, </w:t>
            </w:r>
            <w:r w:rsidRPr="00AF7C07">
              <w:t>ristoratori</w:t>
            </w:r>
            <w:r w:rsidR="00417508" w:rsidRPr="00AF7C07">
              <w:t xml:space="preserve"> ed operatori dei servizi di trasporto</w:t>
            </w:r>
            <w:r w:rsidR="00E84527" w:rsidRPr="00AF7C07">
              <w:t xml:space="preserve"> </w:t>
            </w:r>
            <w:r w:rsidRPr="00AF7C07">
              <w:t xml:space="preserve">per poi stipulare apposite convenzioni. </w:t>
            </w:r>
            <w:r w:rsidR="00417508" w:rsidRPr="00AF7C07">
              <w:t>Queste ultime dovranno prevedere l’impegno degli operatori economici ad accettare i buoni acquisto presentati dai docenti beneficiari che saranno poi remunerati direttamente dall’Istituto capofila.</w:t>
            </w:r>
          </w:p>
          <w:p w:rsidR="00417508" w:rsidRDefault="00417508" w:rsidP="001C5C47">
            <w:pPr>
              <w:autoSpaceDE w:val="0"/>
              <w:autoSpaceDN w:val="0"/>
              <w:adjustRightInd w:val="0"/>
              <w:jc w:val="both"/>
              <w:rPr>
                <w:highlight w:val="yellow"/>
              </w:rPr>
            </w:pPr>
          </w:p>
          <w:p w:rsidR="00B614E2" w:rsidRPr="001133A9" w:rsidRDefault="00B614E2" w:rsidP="00B614E2">
            <w:pPr>
              <w:autoSpaceDE w:val="0"/>
              <w:autoSpaceDN w:val="0"/>
              <w:adjustRightInd w:val="0"/>
              <w:jc w:val="both"/>
              <w:rPr>
                <w:b/>
              </w:rPr>
            </w:pPr>
            <w:r w:rsidRPr="001133A9">
              <w:rPr>
                <w:b/>
              </w:rPr>
              <w:t xml:space="preserve">TOTALE </w:t>
            </w:r>
            <w:r w:rsidR="00AF7C07" w:rsidRPr="00AF7C07">
              <w:rPr>
                <w:b/>
                <w:sz w:val="22"/>
                <w:szCs w:val="22"/>
              </w:rPr>
              <w:t xml:space="preserve">Ticket-service </w:t>
            </w:r>
            <w:r w:rsidRPr="00AF7C07">
              <w:rPr>
                <w:b/>
                <w:sz w:val="22"/>
                <w:szCs w:val="22"/>
              </w:rPr>
              <w:t>…………………………………………………………….. € 124.900,00</w:t>
            </w:r>
          </w:p>
          <w:p w:rsidR="00B614E2" w:rsidRDefault="00B614E2" w:rsidP="00B614E2">
            <w:pPr>
              <w:autoSpaceDE w:val="0"/>
              <w:autoSpaceDN w:val="0"/>
              <w:adjustRightInd w:val="0"/>
              <w:jc w:val="both"/>
              <w:rPr>
                <w:b/>
              </w:rPr>
            </w:pPr>
          </w:p>
          <w:p w:rsidR="00AF7C07" w:rsidRDefault="00AF7C07" w:rsidP="00B614E2">
            <w:pPr>
              <w:autoSpaceDE w:val="0"/>
              <w:autoSpaceDN w:val="0"/>
              <w:adjustRightInd w:val="0"/>
              <w:jc w:val="both"/>
              <w:rPr>
                <w:b/>
              </w:rPr>
            </w:pPr>
          </w:p>
          <w:p w:rsidR="00AF7C07" w:rsidRPr="001133A9" w:rsidRDefault="00AF7C07" w:rsidP="00B614E2">
            <w:pPr>
              <w:autoSpaceDE w:val="0"/>
              <w:autoSpaceDN w:val="0"/>
              <w:adjustRightInd w:val="0"/>
              <w:jc w:val="both"/>
              <w:rPr>
                <w:b/>
              </w:rPr>
            </w:pPr>
          </w:p>
          <w:p w:rsidR="00D03E7F" w:rsidRPr="00AF7C07" w:rsidRDefault="00B614E2" w:rsidP="00B614E2">
            <w:pPr>
              <w:autoSpaceDE w:val="0"/>
              <w:autoSpaceDN w:val="0"/>
              <w:adjustRightInd w:val="0"/>
              <w:jc w:val="both"/>
              <w:rPr>
                <w:b/>
                <w:sz w:val="24"/>
                <w:szCs w:val="24"/>
              </w:rPr>
            </w:pPr>
            <w:r w:rsidRPr="00AF7C07">
              <w:rPr>
                <w:b/>
                <w:sz w:val="24"/>
                <w:szCs w:val="24"/>
              </w:rPr>
              <w:t>TOTALE INTERVENTO</w:t>
            </w:r>
            <w:r w:rsidR="00AF7C07">
              <w:rPr>
                <w:b/>
                <w:sz w:val="24"/>
                <w:szCs w:val="24"/>
              </w:rPr>
              <w:t xml:space="preserve"> (SCHEDA) </w:t>
            </w:r>
            <w:r w:rsidRPr="00AF7C07">
              <w:rPr>
                <w:b/>
                <w:sz w:val="24"/>
                <w:szCs w:val="24"/>
              </w:rPr>
              <w:t xml:space="preserve">………………………………….. </w:t>
            </w:r>
            <w:r w:rsidR="004F7A48" w:rsidRPr="00AF7C07">
              <w:rPr>
                <w:b/>
                <w:sz w:val="24"/>
                <w:szCs w:val="24"/>
              </w:rPr>
              <w:t>251</w:t>
            </w:r>
            <w:r w:rsidR="00D03E7F" w:rsidRPr="00AF7C07">
              <w:rPr>
                <w:b/>
                <w:sz w:val="24"/>
                <w:szCs w:val="24"/>
              </w:rPr>
              <w:t>.780,00</w:t>
            </w:r>
            <w:r w:rsidR="00AF7C07">
              <w:rPr>
                <w:b/>
                <w:sz w:val="24"/>
                <w:szCs w:val="24"/>
              </w:rPr>
              <w:t xml:space="preserve"> EURO</w:t>
            </w:r>
          </w:p>
          <w:p w:rsidR="00D03E7F" w:rsidRDefault="00D03E7F" w:rsidP="001C5C47">
            <w:pPr>
              <w:autoSpaceDE w:val="0"/>
              <w:autoSpaceDN w:val="0"/>
              <w:adjustRightInd w:val="0"/>
              <w:jc w:val="both"/>
              <w:rPr>
                <w:b/>
                <w:highlight w:val="yellow"/>
              </w:rPr>
            </w:pPr>
          </w:p>
          <w:p w:rsidR="004B09DF" w:rsidRPr="00D03E7F" w:rsidRDefault="004B09DF" w:rsidP="00AF7C07">
            <w:pPr>
              <w:autoSpaceDE w:val="0"/>
              <w:autoSpaceDN w:val="0"/>
              <w:adjustRightInd w:val="0"/>
              <w:jc w:val="both"/>
              <w:rPr>
                <w:rFonts w:ascii="Arial" w:eastAsia="Arial" w:hAnsi="Arial"/>
                <w:b/>
                <w:sz w:val="16"/>
              </w:rPr>
            </w:pPr>
          </w:p>
        </w:tc>
      </w:tr>
      <w:tr w:rsidR="0032602D" w:rsidRPr="00D03E7F" w:rsidTr="00966CE2">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D03E7F" w:rsidRDefault="00BF488D" w:rsidP="00A11F01">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bottom"/>
          </w:tcPr>
          <w:p w:rsidR="00BF488D" w:rsidRPr="00D03E7F" w:rsidRDefault="00BF488D" w:rsidP="00A11F01">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bottom"/>
          </w:tcPr>
          <w:p w:rsidR="00BF488D" w:rsidRPr="00D03E7F" w:rsidRDefault="00BF488D" w:rsidP="00A11F01">
            <w:pPr>
              <w:spacing w:line="0" w:lineRule="atLeast"/>
              <w:rPr>
                <w:rFonts w:ascii="Times New Roman" w:eastAsia="Times New Roman" w:hAnsi="Times New Roman"/>
                <w:sz w:val="2"/>
              </w:rPr>
            </w:pPr>
          </w:p>
        </w:tc>
      </w:tr>
      <w:tr w:rsidR="0032602D" w:rsidRPr="001C5C47" w:rsidTr="00966CE2">
        <w:trPr>
          <w:trHeight w:val="178"/>
        </w:trPr>
        <w:tc>
          <w:tcPr>
            <w:tcW w:w="580" w:type="dxa"/>
            <w:tcBorders>
              <w:left w:val="single" w:sz="8" w:space="0" w:color="auto"/>
              <w:right w:val="single" w:sz="8" w:space="0" w:color="auto"/>
            </w:tcBorders>
            <w:shd w:val="clear" w:color="auto" w:fill="auto"/>
          </w:tcPr>
          <w:p w:rsidR="00BF488D" w:rsidRPr="00A617E3" w:rsidRDefault="001133A9" w:rsidP="003169B1">
            <w:pPr>
              <w:spacing w:line="177" w:lineRule="exact"/>
              <w:ind w:left="80"/>
              <w:rPr>
                <w:rFonts w:ascii="Arial" w:eastAsia="Arial" w:hAnsi="Arial"/>
                <w:b/>
                <w:sz w:val="16"/>
              </w:rPr>
            </w:pPr>
            <w:r>
              <w:rPr>
                <w:rFonts w:ascii="Arial" w:eastAsia="Arial" w:hAnsi="Arial"/>
                <w:b/>
                <w:sz w:val="16"/>
              </w:rPr>
              <w:t>8</w:t>
            </w:r>
          </w:p>
        </w:tc>
        <w:tc>
          <w:tcPr>
            <w:tcW w:w="1830" w:type="dxa"/>
            <w:tcBorders>
              <w:right w:val="single" w:sz="8" w:space="0" w:color="auto"/>
            </w:tcBorders>
            <w:shd w:val="clear" w:color="auto" w:fill="auto"/>
          </w:tcPr>
          <w:p w:rsidR="00BF488D" w:rsidRPr="00A617E3" w:rsidRDefault="00BF488D" w:rsidP="003169B1">
            <w:pPr>
              <w:spacing w:line="177" w:lineRule="exact"/>
              <w:ind w:left="60"/>
              <w:rPr>
                <w:rFonts w:ascii="Arial" w:eastAsia="Arial" w:hAnsi="Arial"/>
                <w:b/>
                <w:sz w:val="16"/>
              </w:rPr>
            </w:pPr>
            <w:r w:rsidRPr="00A617E3">
              <w:rPr>
                <w:rFonts w:ascii="Arial" w:eastAsia="Arial" w:hAnsi="Arial"/>
                <w:b/>
                <w:sz w:val="16"/>
              </w:rPr>
              <w:t>Risultati attesi</w:t>
            </w:r>
          </w:p>
        </w:tc>
        <w:tc>
          <w:tcPr>
            <w:tcW w:w="7513" w:type="dxa"/>
            <w:tcBorders>
              <w:right w:val="single" w:sz="8" w:space="0" w:color="auto"/>
            </w:tcBorders>
            <w:shd w:val="clear" w:color="auto" w:fill="auto"/>
            <w:vAlign w:val="bottom"/>
          </w:tcPr>
          <w:p w:rsidR="00BF488D" w:rsidRPr="00A617E3" w:rsidRDefault="00A617E3" w:rsidP="00A617E3">
            <w:pPr>
              <w:spacing w:line="177" w:lineRule="exact"/>
              <w:rPr>
                <w:rFonts w:ascii="Arial" w:eastAsia="Arial" w:hAnsi="Arial"/>
                <w:b/>
                <w:sz w:val="16"/>
              </w:rPr>
            </w:pPr>
            <w:r w:rsidRPr="00A617E3">
              <w:rPr>
                <w:rFonts w:cs="Calibri"/>
              </w:rPr>
              <w:t>[AP] RA 10.8  Diffusione della società della conoscenza nel mondo della scuola e della formazione e adozione di approcci didattici innovativi</w:t>
            </w:r>
          </w:p>
        </w:tc>
      </w:tr>
      <w:tr w:rsidR="0032602D" w:rsidRPr="001C5C47" w:rsidTr="00966CE2">
        <w:trPr>
          <w:trHeight w:val="212"/>
        </w:trPr>
        <w:tc>
          <w:tcPr>
            <w:tcW w:w="580" w:type="dxa"/>
            <w:tcBorders>
              <w:left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8"/>
                <w:highlight w:val="yellow"/>
              </w:rPr>
            </w:pPr>
          </w:p>
        </w:tc>
        <w:tc>
          <w:tcPr>
            <w:tcW w:w="1830" w:type="dxa"/>
            <w:tcBorders>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8"/>
                <w:highlight w:val="yellow"/>
              </w:rPr>
            </w:pPr>
          </w:p>
        </w:tc>
        <w:tc>
          <w:tcPr>
            <w:tcW w:w="7513" w:type="dxa"/>
            <w:tcBorders>
              <w:right w:val="single" w:sz="8" w:space="0" w:color="auto"/>
            </w:tcBorders>
            <w:shd w:val="clear" w:color="auto" w:fill="auto"/>
            <w:vAlign w:val="bottom"/>
          </w:tcPr>
          <w:p w:rsidR="00BF488D" w:rsidRPr="001C5C47" w:rsidRDefault="00BF488D" w:rsidP="00A11F01">
            <w:pPr>
              <w:spacing w:line="0" w:lineRule="atLeast"/>
              <w:ind w:left="60"/>
              <w:rPr>
                <w:rFonts w:ascii="Arial" w:eastAsia="Arial" w:hAnsi="Arial"/>
                <w:b/>
                <w:sz w:val="16"/>
                <w:highlight w:val="yellow"/>
              </w:rPr>
            </w:pPr>
          </w:p>
        </w:tc>
      </w:tr>
      <w:tr w:rsidR="0032602D" w:rsidRPr="001C5C47" w:rsidTr="00966CE2">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9"/>
                <w:highlight w:val="yellow"/>
              </w:rPr>
            </w:pPr>
          </w:p>
        </w:tc>
        <w:tc>
          <w:tcPr>
            <w:tcW w:w="1830" w:type="dxa"/>
            <w:tcBorders>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9"/>
                <w:highlight w:val="yellow"/>
              </w:rPr>
            </w:pPr>
          </w:p>
        </w:tc>
        <w:tc>
          <w:tcPr>
            <w:tcW w:w="7513" w:type="dxa"/>
            <w:tcBorders>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9"/>
                <w:highlight w:val="yellow"/>
              </w:rPr>
            </w:pPr>
          </w:p>
        </w:tc>
      </w:tr>
      <w:tr w:rsidR="0032602D" w:rsidRPr="001C5C47" w:rsidTr="00966CE2">
        <w:trPr>
          <w:trHeight w:val="180"/>
        </w:trPr>
        <w:tc>
          <w:tcPr>
            <w:tcW w:w="580" w:type="dxa"/>
            <w:tcBorders>
              <w:left w:val="single" w:sz="8" w:space="0" w:color="auto"/>
              <w:right w:val="single" w:sz="8" w:space="0" w:color="auto"/>
            </w:tcBorders>
            <w:shd w:val="clear" w:color="auto" w:fill="auto"/>
          </w:tcPr>
          <w:p w:rsidR="00BF488D" w:rsidRPr="00A617E3" w:rsidRDefault="001133A9" w:rsidP="003169B1">
            <w:pPr>
              <w:spacing w:line="179" w:lineRule="exact"/>
              <w:ind w:left="80"/>
              <w:rPr>
                <w:rFonts w:ascii="Arial" w:eastAsia="Arial" w:hAnsi="Arial"/>
                <w:b/>
                <w:sz w:val="16"/>
              </w:rPr>
            </w:pPr>
            <w:r>
              <w:rPr>
                <w:rFonts w:ascii="Arial" w:eastAsia="Arial" w:hAnsi="Arial"/>
                <w:b/>
                <w:sz w:val="16"/>
              </w:rPr>
              <w:t>9</w:t>
            </w:r>
          </w:p>
        </w:tc>
        <w:tc>
          <w:tcPr>
            <w:tcW w:w="1830" w:type="dxa"/>
            <w:tcBorders>
              <w:right w:val="single" w:sz="8" w:space="0" w:color="auto"/>
            </w:tcBorders>
            <w:shd w:val="clear" w:color="auto" w:fill="auto"/>
          </w:tcPr>
          <w:p w:rsidR="003169B1" w:rsidRPr="00A617E3" w:rsidRDefault="00BF488D" w:rsidP="003169B1">
            <w:pPr>
              <w:spacing w:line="179" w:lineRule="exact"/>
              <w:ind w:left="60"/>
              <w:rPr>
                <w:rFonts w:ascii="Arial" w:eastAsia="Arial" w:hAnsi="Arial"/>
                <w:b/>
                <w:sz w:val="16"/>
              </w:rPr>
            </w:pPr>
            <w:r w:rsidRPr="00A617E3">
              <w:rPr>
                <w:rFonts w:ascii="Arial" w:eastAsia="Arial" w:hAnsi="Arial"/>
                <w:b/>
                <w:sz w:val="16"/>
              </w:rPr>
              <w:t>Indicatori di realizzazione e</w:t>
            </w:r>
          </w:p>
          <w:p w:rsidR="00BF488D" w:rsidRPr="00A617E3" w:rsidRDefault="003169B1" w:rsidP="003169B1">
            <w:pPr>
              <w:spacing w:line="179" w:lineRule="exact"/>
              <w:ind w:left="60"/>
              <w:rPr>
                <w:rFonts w:ascii="Arial" w:eastAsia="Arial" w:hAnsi="Arial"/>
                <w:b/>
                <w:sz w:val="16"/>
              </w:rPr>
            </w:pPr>
            <w:r w:rsidRPr="00A617E3">
              <w:rPr>
                <w:rFonts w:ascii="Arial" w:eastAsia="Arial" w:hAnsi="Arial"/>
                <w:b/>
                <w:sz w:val="16"/>
              </w:rPr>
              <w:t xml:space="preserve"> risultato</w:t>
            </w:r>
          </w:p>
        </w:tc>
        <w:tc>
          <w:tcPr>
            <w:tcW w:w="7513" w:type="dxa"/>
            <w:tcBorders>
              <w:right w:val="single" w:sz="8" w:space="0" w:color="auto"/>
            </w:tcBorders>
            <w:shd w:val="clear" w:color="auto" w:fill="auto"/>
            <w:vAlign w:val="bottom"/>
          </w:tcPr>
          <w:p w:rsidR="00C84610" w:rsidRPr="009550E8" w:rsidRDefault="00C84610" w:rsidP="003169B1">
            <w:pPr>
              <w:jc w:val="both"/>
              <w:rPr>
                <w:b/>
              </w:rPr>
            </w:pPr>
            <w:r w:rsidRPr="00A617E3">
              <w:t xml:space="preserve"> </w:t>
            </w:r>
            <w:r w:rsidRPr="009550E8">
              <w:rPr>
                <w:b/>
              </w:rPr>
              <w:t>Indicatore di realizzazione</w:t>
            </w:r>
          </w:p>
          <w:p w:rsidR="00A617E3" w:rsidRPr="00A617E3" w:rsidRDefault="00BB2977" w:rsidP="00A617E3">
            <w:pPr>
              <w:jc w:val="both"/>
            </w:pPr>
            <w:r>
              <w:t>(ID 797) Durata in ore (</w:t>
            </w:r>
            <w:r w:rsidR="00A617E3" w:rsidRPr="00A617E3">
              <w:t xml:space="preserve">Numero </w:t>
            </w:r>
            <w:r w:rsidR="00CB3238">
              <w:t>ore di formazione erogata</w:t>
            </w:r>
            <w:r>
              <w:t>)</w:t>
            </w:r>
          </w:p>
          <w:p w:rsidR="00A617E3" w:rsidRPr="00A617E3" w:rsidRDefault="00A617E3" w:rsidP="00A617E3">
            <w:pPr>
              <w:jc w:val="both"/>
            </w:pPr>
            <w:r w:rsidRPr="00A617E3">
              <w:t>BASELINE 0</w:t>
            </w:r>
          </w:p>
          <w:p w:rsidR="00A617E3" w:rsidRPr="00AA2969" w:rsidRDefault="00A617E3" w:rsidP="00A617E3">
            <w:pPr>
              <w:jc w:val="both"/>
            </w:pPr>
            <w:r w:rsidRPr="00A617E3">
              <w:t xml:space="preserve">TARGET </w:t>
            </w:r>
            <w:r w:rsidR="00AA2969" w:rsidRPr="00AA2969">
              <w:t>384</w:t>
            </w:r>
          </w:p>
          <w:p w:rsidR="00A617E3" w:rsidRPr="00A617E3" w:rsidRDefault="00A617E3" w:rsidP="00A617E3">
            <w:pPr>
              <w:jc w:val="both"/>
            </w:pPr>
            <w:r w:rsidRPr="00A617E3">
              <w:t>Fonte dati Istituti scolastici</w:t>
            </w:r>
          </w:p>
          <w:p w:rsidR="00C84610" w:rsidRPr="00A617E3" w:rsidRDefault="00C84610" w:rsidP="003169B1">
            <w:pPr>
              <w:jc w:val="both"/>
            </w:pPr>
          </w:p>
          <w:p w:rsidR="003169B1" w:rsidRPr="009550E8" w:rsidRDefault="00C84610" w:rsidP="003169B1">
            <w:pPr>
              <w:jc w:val="both"/>
              <w:rPr>
                <w:b/>
              </w:rPr>
            </w:pPr>
            <w:r w:rsidRPr="009550E8">
              <w:rPr>
                <w:b/>
              </w:rPr>
              <w:t>Indicatore di risultato</w:t>
            </w:r>
          </w:p>
          <w:p w:rsidR="00CB3238" w:rsidRDefault="00CB3238" w:rsidP="00A617E3">
            <w:pPr>
              <w:jc w:val="both"/>
            </w:pPr>
            <w:r>
              <w:t xml:space="preserve">(464) </w:t>
            </w:r>
            <w:r w:rsidRPr="00CB3238">
              <w:t>Quota di insegnanti che hanno partecipato ad attività di formazione e aggiornamento</w:t>
            </w:r>
          </w:p>
          <w:p w:rsidR="00A617E3" w:rsidRPr="00A617E3" w:rsidRDefault="00A617E3" w:rsidP="00A617E3">
            <w:pPr>
              <w:jc w:val="both"/>
            </w:pPr>
            <w:r w:rsidRPr="00A617E3">
              <w:t>BASELINE 0</w:t>
            </w:r>
          </w:p>
          <w:p w:rsidR="00A617E3" w:rsidRPr="00A617E3" w:rsidRDefault="00CB3238" w:rsidP="00A617E3">
            <w:pPr>
              <w:jc w:val="both"/>
            </w:pPr>
            <w:r>
              <w:t>TARGET 100</w:t>
            </w:r>
          </w:p>
          <w:p w:rsidR="003169B1" w:rsidRPr="00A617E3" w:rsidRDefault="00A617E3" w:rsidP="003169B1">
            <w:pPr>
              <w:jc w:val="both"/>
            </w:pPr>
            <w:r w:rsidRPr="00A617E3">
              <w:t>Fonte dati Istituti scolastici</w:t>
            </w:r>
          </w:p>
        </w:tc>
      </w:tr>
      <w:tr w:rsidR="0032602D" w:rsidRPr="001C5C47" w:rsidTr="00966CE2">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0"/>
                <w:highlight w:val="yellow"/>
              </w:rPr>
            </w:pPr>
          </w:p>
        </w:tc>
        <w:tc>
          <w:tcPr>
            <w:tcW w:w="1830" w:type="dxa"/>
            <w:tcBorders>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0"/>
                <w:highlight w:val="yellow"/>
              </w:rPr>
            </w:pPr>
          </w:p>
        </w:tc>
        <w:tc>
          <w:tcPr>
            <w:tcW w:w="7513" w:type="dxa"/>
            <w:tcBorders>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0"/>
                <w:highlight w:val="yellow"/>
              </w:rPr>
            </w:pPr>
          </w:p>
        </w:tc>
      </w:tr>
      <w:tr w:rsidR="0032602D" w:rsidRPr="001C5C47" w:rsidTr="00966CE2">
        <w:trPr>
          <w:trHeight w:val="180"/>
        </w:trPr>
        <w:tc>
          <w:tcPr>
            <w:tcW w:w="580" w:type="dxa"/>
            <w:tcBorders>
              <w:left w:val="single" w:sz="8" w:space="0" w:color="auto"/>
              <w:right w:val="single" w:sz="8" w:space="0" w:color="auto"/>
            </w:tcBorders>
            <w:shd w:val="clear" w:color="auto" w:fill="auto"/>
            <w:vAlign w:val="bottom"/>
          </w:tcPr>
          <w:p w:rsidR="00BF488D" w:rsidRPr="00A617E3" w:rsidRDefault="001133A9" w:rsidP="00A11F01">
            <w:pPr>
              <w:spacing w:line="179" w:lineRule="exact"/>
              <w:ind w:left="80"/>
              <w:rPr>
                <w:rFonts w:ascii="Arial" w:eastAsia="Arial" w:hAnsi="Arial"/>
                <w:b/>
                <w:sz w:val="16"/>
              </w:rPr>
            </w:pPr>
            <w:r>
              <w:rPr>
                <w:rFonts w:ascii="Arial" w:eastAsia="Arial" w:hAnsi="Arial"/>
                <w:b/>
                <w:sz w:val="16"/>
              </w:rPr>
              <w:t>10</w:t>
            </w:r>
          </w:p>
        </w:tc>
        <w:tc>
          <w:tcPr>
            <w:tcW w:w="1830" w:type="dxa"/>
            <w:tcBorders>
              <w:right w:val="single" w:sz="8" w:space="0" w:color="auto"/>
            </w:tcBorders>
            <w:shd w:val="clear" w:color="auto" w:fill="auto"/>
            <w:vAlign w:val="bottom"/>
          </w:tcPr>
          <w:p w:rsidR="00BF488D" w:rsidRPr="00A617E3" w:rsidRDefault="00BF488D" w:rsidP="00A11F01">
            <w:pPr>
              <w:spacing w:line="179" w:lineRule="exact"/>
              <w:ind w:left="60"/>
              <w:rPr>
                <w:rFonts w:ascii="Arial" w:eastAsia="Arial" w:hAnsi="Arial"/>
                <w:b/>
                <w:sz w:val="16"/>
              </w:rPr>
            </w:pPr>
            <w:r w:rsidRPr="00A617E3">
              <w:rPr>
                <w:rFonts w:ascii="Arial" w:eastAsia="Arial" w:hAnsi="Arial"/>
                <w:b/>
                <w:sz w:val="16"/>
              </w:rPr>
              <w:t>Modalità previste per l'attivazione</w:t>
            </w:r>
          </w:p>
        </w:tc>
        <w:tc>
          <w:tcPr>
            <w:tcW w:w="7513" w:type="dxa"/>
            <w:tcBorders>
              <w:right w:val="single" w:sz="8" w:space="0" w:color="auto"/>
            </w:tcBorders>
            <w:shd w:val="clear" w:color="auto" w:fill="auto"/>
            <w:vAlign w:val="bottom"/>
          </w:tcPr>
          <w:p w:rsidR="00BF488D" w:rsidRPr="00A617E3" w:rsidRDefault="00371626" w:rsidP="005E477D">
            <w:pPr>
              <w:spacing w:line="179" w:lineRule="exact"/>
              <w:ind w:left="60"/>
              <w:rPr>
                <w:rFonts w:ascii="Arial" w:eastAsia="Arial" w:hAnsi="Arial"/>
                <w:b/>
                <w:sz w:val="16"/>
              </w:rPr>
            </w:pPr>
            <w:r w:rsidRPr="00A617E3">
              <w:t xml:space="preserve">Affidamento in appalto di servizi, beni e forniture mediante le procedure previste nel Codice dei Contratti ( DLgs. N. 50/2016 e </w:t>
            </w:r>
            <w:proofErr w:type="spellStart"/>
            <w:r w:rsidRPr="00A617E3">
              <w:t>s.m.i</w:t>
            </w:r>
            <w:proofErr w:type="spellEnd"/>
            <w:r w:rsidRPr="00A617E3">
              <w:t>)</w:t>
            </w:r>
            <w:r w:rsidR="00950E67">
              <w:t xml:space="preserve">. </w:t>
            </w:r>
          </w:p>
        </w:tc>
      </w:tr>
      <w:tr w:rsidR="0032602D" w:rsidRPr="001C5C47" w:rsidTr="00966CE2">
        <w:trPr>
          <w:trHeight w:val="211"/>
        </w:trPr>
        <w:tc>
          <w:tcPr>
            <w:tcW w:w="580" w:type="dxa"/>
            <w:tcBorders>
              <w:left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A617E3" w:rsidRDefault="00BF488D" w:rsidP="00A11F01">
            <w:pPr>
              <w:spacing w:line="0" w:lineRule="atLeast"/>
              <w:ind w:left="60"/>
              <w:rPr>
                <w:rFonts w:ascii="Arial" w:eastAsia="Arial" w:hAnsi="Arial"/>
                <w:b/>
                <w:sz w:val="16"/>
              </w:rPr>
            </w:pPr>
            <w:r w:rsidRPr="00A617E3">
              <w:rPr>
                <w:rFonts w:ascii="Arial" w:eastAsia="Arial" w:hAnsi="Arial"/>
                <w:b/>
                <w:sz w:val="16"/>
              </w:rPr>
              <w:t>del cantiere</w:t>
            </w:r>
          </w:p>
        </w:tc>
        <w:tc>
          <w:tcPr>
            <w:tcW w:w="7513" w:type="dxa"/>
            <w:tcBorders>
              <w:right w:val="single" w:sz="8" w:space="0" w:color="auto"/>
            </w:tcBorders>
            <w:shd w:val="clear" w:color="auto" w:fill="auto"/>
            <w:vAlign w:val="bottom"/>
          </w:tcPr>
          <w:p w:rsidR="00BF488D" w:rsidRPr="00A617E3" w:rsidRDefault="00BF488D" w:rsidP="00A11F01">
            <w:pPr>
              <w:spacing w:line="0" w:lineRule="atLeast"/>
              <w:ind w:left="60"/>
              <w:rPr>
                <w:rFonts w:ascii="Arial" w:eastAsia="Arial" w:hAnsi="Arial"/>
                <w:b/>
                <w:sz w:val="16"/>
              </w:rPr>
            </w:pPr>
          </w:p>
        </w:tc>
      </w:tr>
      <w:tr w:rsidR="0032602D" w:rsidRPr="001C5C47" w:rsidTr="00966CE2">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10"/>
              </w:rPr>
            </w:pPr>
          </w:p>
        </w:tc>
      </w:tr>
      <w:tr w:rsidR="0032602D" w:rsidRPr="001C5C47" w:rsidTr="00966CE2">
        <w:trPr>
          <w:trHeight w:val="178"/>
        </w:trPr>
        <w:tc>
          <w:tcPr>
            <w:tcW w:w="580" w:type="dxa"/>
            <w:tcBorders>
              <w:left w:val="single" w:sz="8" w:space="0" w:color="auto"/>
              <w:right w:val="single" w:sz="8" w:space="0" w:color="auto"/>
            </w:tcBorders>
            <w:shd w:val="clear" w:color="auto" w:fill="auto"/>
            <w:vAlign w:val="bottom"/>
          </w:tcPr>
          <w:p w:rsidR="00BF488D" w:rsidRPr="00A617E3" w:rsidRDefault="001133A9" w:rsidP="00A11F01">
            <w:pPr>
              <w:spacing w:line="177" w:lineRule="exact"/>
              <w:ind w:left="80"/>
              <w:rPr>
                <w:rFonts w:ascii="Arial" w:eastAsia="Arial" w:hAnsi="Arial"/>
                <w:b/>
                <w:sz w:val="16"/>
              </w:rPr>
            </w:pPr>
            <w:r>
              <w:rPr>
                <w:rFonts w:ascii="Arial" w:eastAsia="Arial" w:hAnsi="Arial"/>
                <w:b/>
                <w:sz w:val="16"/>
              </w:rPr>
              <w:t>11</w:t>
            </w:r>
          </w:p>
        </w:tc>
        <w:tc>
          <w:tcPr>
            <w:tcW w:w="1830" w:type="dxa"/>
            <w:tcBorders>
              <w:right w:val="single" w:sz="8" w:space="0" w:color="auto"/>
            </w:tcBorders>
            <w:shd w:val="clear" w:color="auto" w:fill="auto"/>
            <w:vAlign w:val="bottom"/>
          </w:tcPr>
          <w:p w:rsidR="00BF488D" w:rsidRPr="00A617E3" w:rsidRDefault="00BF488D" w:rsidP="00A11F01">
            <w:pPr>
              <w:spacing w:line="177" w:lineRule="exact"/>
              <w:ind w:left="60"/>
              <w:rPr>
                <w:rFonts w:ascii="Arial" w:eastAsia="Arial" w:hAnsi="Arial"/>
                <w:b/>
                <w:sz w:val="16"/>
              </w:rPr>
            </w:pPr>
            <w:r w:rsidRPr="00A617E3">
              <w:rPr>
                <w:rFonts w:ascii="Arial" w:eastAsia="Arial" w:hAnsi="Arial"/>
                <w:b/>
                <w:sz w:val="16"/>
              </w:rPr>
              <w:t>Progettazione necessaria per</w:t>
            </w:r>
            <w:r w:rsidR="00ED3F27" w:rsidRPr="00A617E3">
              <w:rPr>
                <w:rFonts w:ascii="Arial" w:eastAsia="Arial" w:hAnsi="Arial"/>
                <w:b/>
                <w:sz w:val="16"/>
              </w:rPr>
              <w:t xml:space="preserve"> l’avvio dell’affidamento </w:t>
            </w:r>
          </w:p>
        </w:tc>
        <w:tc>
          <w:tcPr>
            <w:tcW w:w="7513" w:type="dxa"/>
            <w:tcBorders>
              <w:right w:val="single" w:sz="8" w:space="0" w:color="auto"/>
            </w:tcBorders>
            <w:shd w:val="clear" w:color="auto" w:fill="auto"/>
            <w:vAlign w:val="bottom"/>
          </w:tcPr>
          <w:p w:rsidR="00BF488D" w:rsidRPr="00A617E3" w:rsidRDefault="00ED3F27" w:rsidP="00A11F01">
            <w:pPr>
              <w:spacing w:line="177" w:lineRule="exact"/>
              <w:ind w:left="60"/>
              <w:rPr>
                <w:rFonts w:ascii="Arial" w:eastAsia="Arial" w:hAnsi="Arial"/>
                <w:sz w:val="16"/>
              </w:rPr>
            </w:pPr>
            <w:r w:rsidRPr="00B11731">
              <w:t>Capitolato d’oneri</w:t>
            </w:r>
          </w:p>
        </w:tc>
      </w:tr>
      <w:tr w:rsidR="0032602D" w:rsidRPr="001C5C47" w:rsidTr="00966CE2">
        <w:trPr>
          <w:trHeight w:val="211"/>
        </w:trPr>
        <w:tc>
          <w:tcPr>
            <w:tcW w:w="580" w:type="dxa"/>
            <w:tcBorders>
              <w:left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A617E3" w:rsidRDefault="00BF488D" w:rsidP="00A11F0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A617E3" w:rsidRDefault="00BF488D" w:rsidP="00A11F01">
            <w:pPr>
              <w:spacing w:line="0" w:lineRule="atLeast"/>
              <w:ind w:left="60"/>
              <w:rPr>
                <w:rFonts w:ascii="Arial" w:eastAsia="Arial" w:hAnsi="Arial"/>
                <w:b/>
                <w:sz w:val="16"/>
              </w:rPr>
            </w:pPr>
          </w:p>
        </w:tc>
      </w:tr>
      <w:tr w:rsidR="0032602D" w:rsidRPr="001C5C47" w:rsidTr="00966CE2">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9"/>
              </w:rPr>
            </w:pPr>
          </w:p>
        </w:tc>
      </w:tr>
      <w:tr w:rsidR="0032602D" w:rsidRPr="001C5C47" w:rsidTr="00966CE2">
        <w:trPr>
          <w:trHeight w:val="178"/>
        </w:trPr>
        <w:tc>
          <w:tcPr>
            <w:tcW w:w="580" w:type="dxa"/>
            <w:tcBorders>
              <w:left w:val="single" w:sz="8" w:space="0" w:color="auto"/>
              <w:right w:val="single" w:sz="8" w:space="0" w:color="auto"/>
            </w:tcBorders>
            <w:shd w:val="clear" w:color="auto" w:fill="auto"/>
            <w:vAlign w:val="bottom"/>
          </w:tcPr>
          <w:p w:rsidR="00BF488D" w:rsidRPr="00A617E3" w:rsidRDefault="001133A9" w:rsidP="00A11F01">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bottom"/>
          </w:tcPr>
          <w:p w:rsidR="00BF488D" w:rsidRPr="00A617E3" w:rsidRDefault="00BF488D" w:rsidP="00A11F01">
            <w:pPr>
              <w:spacing w:line="177" w:lineRule="exact"/>
              <w:ind w:left="60"/>
              <w:rPr>
                <w:rFonts w:ascii="Arial" w:eastAsia="Arial" w:hAnsi="Arial"/>
                <w:b/>
                <w:sz w:val="16"/>
              </w:rPr>
            </w:pPr>
            <w:r w:rsidRPr="00A617E3">
              <w:rPr>
                <w:rFonts w:ascii="Arial" w:eastAsia="Arial" w:hAnsi="Arial"/>
                <w:b/>
                <w:sz w:val="16"/>
              </w:rPr>
              <w:t>Progettazione attualmente</w:t>
            </w:r>
          </w:p>
        </w:tc>
        <w:tc>
          <w:tcPr>
            <w:tcW w:w="7513" w:type="dxa"/>
            <w:tcBorders>
              <w:right w:val="single" w:sz="8" w:space="0" w:color="auto"/>
            </w:tcBorders>
            <w:shd w:val="clear" w:color="auto" w:fill="auto"/>
            <w:vAlign w:val="bottom"/>
          </w:tcPr>
          <w:p w:rsidR="00BF488D" w:rsidRPr="00A617E3" w:rsidRDefault="00B64B81" w:rsidP="00A11F01">
            <w:pPr>
              <w:spacing w:line="177" w:lineRule="exact"/>
              <w:ind w:left="60"/>
            </w:pPr>
            <w:r w:rsidRPr="00A617E3">
              <w:t>D</w:t>
            </w:r>
            <w:r w:rsidR="00ED3F27" w:rsidRPr="00A617E3">
              <w:t>ocumentazione propedeutica al Capitolato d’oneri</w:t>
            </w:r>
          </w:p>
        </w:tc>
      </w:tr>
      <w:tr w:rsidR="0032602D" w:rsidRPr="001C5C47" w:rsidTr="00966CE2">
        <w:trPr>
          <w:trHeight w:val="211"/>
        </w:trPr>
        <w:tc>
          <w:tcPr>
            <w:tcW w:w="580" w:type="dxa"/>
            <w:tcBorders>
              <w:left w:val="single" w:sz="8" w:space="0" w:color="auto"/>
              <w:right w:val="single" w:sz="8" w:space="0" w:color="auto"/>
            </w:tcBorders>
            <w:shd w:val="clear" w:color="auto" w:fill="auto"/>
            <w:vAlign w:val="bottom"/>
          </w:tcPr>
          <w:p w:rsidR="00BF488D" w:rsidRPr="00A617E3"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A617E3" w:rsidRDefault="00BF488D" w:rsidP="00A11F01">
            <w:pPr>
              <w:spacing w:line="0" w:lineRule="atLeast"/>
              <w:ind w:left="60"/>
              <w:rPr>
                <w:rFonts w:ascii="Arial" w:eastAsia="Arial" w:hAnsi="Arial"/>
                <w:b/>
                <w:sz w:val="16"/>
              </w:rPr>
            </w:pPr>
            <w:r w:rsidRPr="00A617E3">
              <w:rPr>
                <w:rFonts w:ascii="Arial" w:eastAsia="Arial" w:hAnsi="Arial"/>
                <w:b/>
                <w:sz w:val="16"/>
              </w:rPr>
              <w:t>disponibile</w:t>
            </w:r>
          </w:p>
        </w:tc>
        <w:tc>
          <w:tcPr>
            <w:tcW w:w="7513" w:type="dxa"/>
            <w:tcBorders>
              <w:right w:val="single" w:sz="8" w:space="0" w:color="auto"/>
            </w:tcBorders>
            <w:shd w:val="clear" w:color="auto" w:fill="auto"/>
            <w:vAlign w:val="bottom"/>
          </w:tcPr>
          <w:p w:rsidR="00BF488D" w:rsidRPr="00A617E3" w:rsidRDefault="00BF488D" w:rsidP="00A11F01">
            <w:pPr>
              <w:spacing w:line="0" w:lineRule="atLeast"/>
            </w:pPr>
          </w:p>
        </w:tc>
      </w:tr>
      <w:tr w:rsidR="0032602D" w:rsidRPr="001C5C47" w:rsidTr="00966CE2">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5E477D" w:rsidRDefault="00BF488D" w:rsidP="00A11F01">
            <w:pPr>
              <w:spacing w:line="0" w:lineRule="atLeast"/>
              <w:rPr>
                <w:rFonts w:ascii="Times New Roman" w:eastAsia="Times New Roman" w:hAnsi="Times New Roman"/>
                <w:sz w:val="10"/>
              </w:rPr>
            </w:pPr>
          </w:p>
        </w:tc>
      </w:tr>
      <w:tr w:rsidR="0032602D" w:rsidRPr="001C5C47" w:rsidTr="00966CE2">
        <w:trPr>
          <w:trHeight w:val="180"/>
        </w:trPr>
        <w:tc>
          <w:tcPr>
            <w:tcW w:w="580" w:type="dxa"/>
            <w:tcBorders>
              <w:left w:val="single" w:sz="8" w:space="0" w:color="auto"/>
              <w:right w:val="single" w:sz="8" w:space="0" w:color="auto"/>
            </w:tcBorders>
            <w:shd w:val="clear" w:color="auto" w:fill="auto"/>
            <w:vAlign w:val="bottom"/>
          </w:tcPr>
          <w:p w:rsidR="00BF488D" w:rsidRPr="00CD2CB0" w:rsidRDefault="001133A9" w:rsidP="00A11F01">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bottom"/>
          </w:tcPr>
          <w:p w:rsidR="00BF488D" w:rsidRPr="00CD2CB0" w:rsidRDefault="00BF488D" w:rsidP="00A11F01">
            <w:pPr>
              <w:spacing w:line="179" w:lineRule="exact"/>
              <w:ind w:left="60"/>
              <w:rPr>
                <w:rFonts w:ascii="Arial" w:eastAsia="Arial" w:hAnsi="Arial"/>
                <w:b/>
                <w:sz w:val="16"/>
              </w:rPr>
            </w:pPr>
            <w:r w:rsidRPr="00CD2CB0">
              <w:rPr>
                <w:rFonts w:ascii="Arial" w:eastAsia="Arial" w:hAnsi="Arial"/>
                <w:b/>
                <w:sz w:val="16"/>
              </w:rPr>
              <w:t>Soggetto attuatore</w:t>
            </w:r>
          </w:p>
        </w:tc>
        <w:tc>
          <w:tcPr>
            <w:tcW w:w="7513" w:type="dxa"/>
            <w:tcBorders>
              <w:right w:val="single" w:sz="8" w:space="0" w:color="auto"/>
            </w:tcBorders>
            <w:shd w:val="clear" w:color="auto" w:fill="auto"/>
            <w:vAlign w:val="bottom"/>
          </w:tcPr>
          <w:p w:rsidR="00BF488D" w:rsidRPr="005E477D" w:rsidRDefault="00641FDE" w:rsidP="00641FDE">
            <w:pPr>
              <w:snapToGrid w:val="0"/>
              <w:rPr>
                <w:rFonts w:cs="Calibri"/>
                <w:i/>
              </w:rPr>
            </w:pPr>
            <w:r>
              <w:rPr>
                <w:rFonts w:cs="Calibri"/>
                <w:i/>
              </w:rPr>
              <w:t xml:space="preserve"> </w:t>
            </w:r>
            <w:r w:rsidRPr="00641FDE">
              <w:rPr>
                <w:rFonts w:cs="Calibri"/>
                <w:i/>
              </w:rPr>
              <w:t xml:space="preserve"> Istituto Omnicomprensivo “A. De Gasperi” – “R. Battaglia” – Norcia (Capofila Rete di scopo) </w:t>
            </w:r>
          </w:p>
        </w:tc>
      </w:tr>
      <w:tr w:rsidR="0032602D" w:rsidRPr="001C5C47" w:rsidTr="00966CE2">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2"/>
              </w:rPr>
            </w:pPr>
          </w:p>
        </w:tc>
      </w:tr>
      <w:tr w:rsidR="0032602D" w:rsidRPr="001C5C47" w:rsidTr="00966CE2">
        <w:trPr>
          <w:trHeight w:val="180"/>
        </w:trPr>
        <w:tc>
          <w:tcPr>
            <w:tcW w:w="580" w:type="dxa"/>
            <w:tcBorders>
              <w:left w:val="single" w:sz="8" w:space="0" w:color="auto"/>
              <w:right w:val="single" w:sz="8" w:space="0" w:color="auto"/>
            </w:tcBorders>
            <w:shd w:val="clear" w:color="auto" w:fill="auto"/>
            <w:vAlign w:val="bottom"/>
          </w:tcPr>
          <w:p w:rsidR="00BF488D" w:rsidRPr="00CD2CB0" w:rsidRDefault="001133A9" w:rsidP="00A11F01">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bottom"/>
          </w:tcPr>
          <w:p w:rsidR="00BF488D" w:rsidRPr="00CD2CB0" w:rsidRDefault="00BF488D" w:rsidP="00A11F01">
            <w:pPr>
              <w:spacing w:line="179" w:lineRule="exact"/>
              <w:ind w:left="60"/>
              <w:rPr>
                <w:rFonts w:ascii="Arial" w:eastAsia="Arial" w:hAnsi="Arial"/>
                <w:b/>
                <w:sz w:val="16"/>
              </w:rPr>
            </w:pPr>
            <w:r w:rsidRPr="00CD2CB0">
              <w:rPr>
                <w:rFonts w:ascii="Arial" w:eastAsia="Arial" w:hAnsi="Arial"/>
                <w:b/>
                <w:sz w:val="16"/>
              </w:rPr>
              <w:t>Responsabile dell'Attuazione/RUP</w:t>
            </w:r>
          </w:p>
        </w:tc>
        <w:tc>
          <w:tcPr>
            <w:tcW w:w="7513" w:type="dxa"/>
            <w:tcBorders>
              <w:right w:val="single" w:sz="8" w:space="0" w:color="auto"/>
            </w:tcBorders>
            <w:shd w:val="clear" w:color="auto" w:fill="auto"/>
            <w:vAlign w:val="bottom"/>
          </w:tcPr>
          <w:p w:rsidR="00BF488D" w:rsidRPr="00CD2CB0" w:rsidRDefault="00641FDE" w:rsidP="00641FDE">
            <w:pPr>
              <w:spacing w:line="179" w:lineRule="exact"/>
              <w:ind w:left="60"/>
              <w:jc w:val="both"/>
              <w:rPr>
                <w:rFonts w:ascii="Arial" w:eastAsia="Arial" w:hAnsi="Arial"/>
                <w:b/>
                <w:sz w:val="16"/>
              </w:rPr>
            </w:pPr>
            <w:r>
              <w:rPr>
                <w:rFonts w:cs="Calibri"/>
                <w:i/>
              </w:rPr>
              <w:t>Rosella Tonti (Dirigente Scolastico)</w:t>
            </w:r>
          </w:p>
        </w:tc>
      </w:tr>
      <w:tr w:rsidR="00BF488D" w:rsidRPr="001C5C47" w:rsidTr="00966CE2">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2"/>
                <w:highlight w:val="yellow"/>
              </w:rPr>
            </w:pPr>
          </w:p>
        </w:tc>
        <w:tc>
          <w:tcPr>
            <w:tcW w:w="1830" w:type="dxa"/>
            <w:tcBorders>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2"/>
                <w:highlight w:val="yellow"/>
              </w:rPr>
            </w:pPr>
          </w:p>
        </w:tc>
        <w:tc>
          <w:tcPr>
            <w:tcW w:w="7513" w:type="dxa"/>
            <w:tcBorders>
              <w:bottom w:val="single" w:sz="8" w:space="0" w:color="auto"/>
              <w:right w:val="single" w:sz="8" w:space="0" w:color="auto"/>
            </w:tcBorders>
            <w:shd w:val="clear" w:color="auto" w:fill="auto"/>
            <w:vAlign w:val="bottom"/>
          </w:tcPr>
          <w:p w:rsidR="00BF488D" w:rsidRPr="001C5C47" w:rsidRDefault="00BF488D" w:rsidP="00A11F01">
            <w:pPr>
              <w:spacing w:line="0" w:lineRule="atLeast"/>
              <w:rPr>
                <w:rFonts w:ascii="Times New Roman" w:eastAsia="Times New Roman" w:hAnsi="Times New Roman"/>
                <w:sz w:val="12"/>
                <w:highlight w:val="yellow"/>
              </w:rPr>
            </w:pPr>
          </w:p>
        </w:tc>
      </w:tr>
    </w:tbl>
    <w:p w:rsidR="00EE2C53" w:rsidRPr="001C5C47" w:rsidRDefault="00EE2C53" w:rsidP="008008F6">
      <w:pPr>
        <w:spacing w:line="232" w:lineRule="auto"/>
        <w:rPr>
          <w:rFonts w:ascii="Arial" w:eastAsia="Arial" w:hAnsi="Arial"/>
          <w:b/>
          <w:sz w:val="22"/>
          <w:highlight w:val="yellow"/>
        </w:rPr>
      </w:pPr>
    </w:p>
    <w:p w:rsidR="00084661" w:rsidRPr="001C5C47" w:rsidRDefault="00084661" w:rsidP="00A617E3">
      <w:pPr>
        <w:spacing w:line="232" w:lineRule="auto"/>
        <w:rPr>
          <w:rFonts w:ascii="Arial" w:eastAsia="Arial" w:hAnsi="Arial"/>
          <w:b/>
          <w:sz w:val="22"/>
          <w:highlight w:val="yellow"/>
        </w:rPr>
      </w:pPr>
    </w:p>
    <w:p w:rsidR="00BF488D" w:rsidRPr="003A5DE0" w:rsidRDefault="00BF488D" w:rsidP="003A5DE0">
      <w:pPr>
        <w:spacing w:line="232" w:lineRule="auto"/>
        <w:ind w:left="3860"/>
        <w:rPr>
          <w:rFonts w:ascii="Arial" w:eastAsia="Arial" w:hAnsi="Arial"/>
          <w:b/>
          <w:sz w:val="22"/>
        </w:rPr>
      </w:pPr>
      <w:r w:rsidRPr="00CD2CB0">
        <w:rPr>
          <w:rFonts w:ascii="Arial" w:eastAsia="Arial" w:hAnsi="Arial"/>
          <w:b/>
          <w:sz w:val="22"/>
        </w:rPr>
        <w:t>Tipologie di spesa</w:t>
      </w:r>
    </w:p>
    <w:tbl>
      <w:tblPr>
        <w:tblW w:w="9658" w:type="dxa"/>
        <w:tblInd w:w="5" w:type="dxa"/>
        <w:tblLayout w:type="fixed"/>
        <w:tblCellMar>
          <w:left w:w="0" w:type="dxa"/>
          <w:right w:w="0" w:type="dxa"/>
        </w:tblCellMar>
        <w:tblLook w:val="0000" w:firstRow="0" w:lastRow="0" w:firstColumn="0" w:lastColumn="0" w:noHBand="0" w:noVBand="0"/>
      </w:tblPr>
      <w:tblGrid>
        <w:gridCol w:w="15"/>
        <w:gridCol w:w="20"/>
        <w:gridCol w:w="3079"/>
        <w:gridCol w:w="125"/>
        <w:gridCol w:w="3976"/>
        <w:gridCol w:w="10"/>
        <w:gridCol w:w="2244"/>
        <w:gridCol w:w="10"/>
        <w:gridCol w:w="155"/>
        <w:gridCol w:w="24"/>
      </w:tblGrid>
      <w:tr w:rsidR="0032602D" w:rsidRPr="00CD2CB0" w:rsidTr="00ED773F">
        <w:trPr>
          <w:gridBefore w:val="1"/>
          <w:gridAfter w:val="2"/>
          <w:wBefore w:w="15" w:type="dxa"/>
          <w:wAfter w:w="179" w:type="dxa"/>
          <w:trHeight w:val="238"/>
        </w:trPr>
        <w:tc>
          <w:tcPr>
            <w:tcW w:w="3224" w:type="dxa"/>
            <w:gridSpan w:val="3"/>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CD2CB0" w:rsidRDefault="00BF488D" w:rsidP="00A11F01">
            <w:pPr>
              <w:spacing w:line="183" w:lineRule="exact"/>
              <w:ind w:left="20"/>
              <w:rPr>
                <w:rFonts w:ascii="Arial" w:eastAsia="Arial" w:hAnsi="Arial"/>
                <w:b/>
                <w:sz w:val="16"/>
              </w:rPr>
            </w:pPr>
            <w:r w:rsidRPr="00CD2CB0">
              <w:rPr>
                <w:rFonts w:ascii="Arial" w:eastAsia="Arial" w:hAnsi="Arial"/>
                <w:b/>
                <w:sz w:val="16"/>
              </w:rPr>
              <w:t>Voci di spesa</w:t>
            </w:r>
          </w:p>
        </w:tc>
        <w:tc>
          <w:tcPr>
            <w:tcW w:w="3986" w:type="dxa"/>
            <w:gridSpan w:val="2"/>
            <w:tcBorders>
              <w:top w:val="single" w:sz="8" w:space="0" w:color="auto"/>
              <w:bottom w:val="single" w:sz="8" w:space="0" w:color="808080"/>
              <w:right w:val="single" w:sz="8" w:space="0" w:color="auto"/>
            </w:tcBorders>
            <w:shd w:val="clear" w:color="auto" w:fill="808080"/>
            <w:vAlign w:val="bottom"/>
          </w:tcPr>
          <w:p w:rsidR="00BF488D" w:rsidRPr="00CD2CB0" w:rsidRDefault="00BF488D" w:rsidP="00A11F01">
            <w:pPr>
              <w:spacing w:line="183" w:lineRule="exact"/>
              <w:ind w:right="2980"/>
              <w:jc w:val="right"/>
              <w:rPr>
                <w:rFonts w:ascii="Arial" w:eastAsia="Arial" w:hAnsi="Arial"/>
                <w:b/>
                <w:w w:val="97"/>
                <w:sz w:val="16"/>
              </w:rPr>
            </w:pPr>
            <w:r w:rsidRPr="00CD2CB0">
              <w:rPr>
                <w:rFonts w:ascii="Arial" w:eastAsia="Arial" w:hAnsi="Arial"/>
                <w:b/>
                <w:w w:val="97"/>
                <w:sz w:val="16"/>
              </w:rPr>
              <w:t>Descrizione</w:t>
            </w:r>
          </w:p>
        </w:tc>
        <w:tc>
          <w:tcPr>
            <w:tcW w:w="2254" w:type="dxa"/>
            <w:gridSpan w:val="2"/>
            <w:tcBorders>
              <w:top w:val="single" w:sz="8" w:space="0" w:color="auto"/>
              <w:bottom w:val="single" w:sz="8" w:space="0" w:color="808080"/>
              <w:right w:val="single" w:sz="8" w:space="0" w:color="auto"/>
            </w:tcBorders>
            <w:shd w:val="clear" w:color="auto" w:fill="808080"/>
            <w:vAlign w:val="bottom"/>
          </w:tcPr>
          <w:p w:rsidR="00BF488D" w:rsidRPr="00CD2CB0" w:rsidRDefault="00ED3F27" w:rsidP="00A11F01">
            <w:pPr>
              <w:spacing w:line="183" w:lineRule="exact"/>
              <w:ind w:right="1700"/>
              <w:jc w:val="right"/>
              <w:rPr>
                <w:rFonts w:ascii="Arial" w:eastAsia="Arial" w:hAnsi="Arial"/>
                <w:b/>
                <w:w w:val="99"/>
                <w:sz w:val="16"/>
              </w:rPr>
            </w:pPr>
            <w:r w:rsidRPr="00CD2CB0">
              <w:rPr>
                <w:rFonts w:ascii="Arial" w:eastAsia="Arial" w:hAnsi="Arial"/>
                <w:b/>
                <w:w w:val="99"/>
                <w:sz w:val="16"/>
              </w:rPr>
              <w:t>Euro</w:t>
            </w:r>
          </w:p>
        </w:tc>
      </w:tr>
      <w:tr w:rsidR="0011671C" w:rsidRPr="00CD2CB0" w:rsidTr="00ED773F">
        <w:trPr>
          <w:gridBefore w:val="1"/>
          <w:gridAfter w:val="2"/>
          <w:wBefore w:w="15" w:type="dxa"/>
          <w:wAfter w:w="179" w:type="dxa"/>
          <w:trHeight w:val="325"/>
        </w:trPr>
        <w:tc>
          <w:tcPr>
            <w:tcW w:w="3099" w:type="dxa"/>
            <w:gridSpan w:val="2"/>
            <w:vMerge w:val="restart"/>
            <w:tcBorders>
              <w:left w:val="single" w:sz="8" w:space="0" w:color="auto"/>
            </w:tcBorders>
            <w:shd w:val="clear" w:color="auto" w:fill="auto"/>
          </w:tcPr>
          <w:p w:rsidR="0011671C" w:rsidRPr="00CD2CB0" w:rsidRDefault="0011671C" w:rsidP="00E67CB2">
            <w:pPr>
              <w:spacing w:line="177" w:lineRule="exact"/>
              <w:ind w:left="20"/>
              <w:rPr>
                <w:rFonts w:ascii="Arial" w:eastAsia="Arial" w:hAnsi="Arial"/>
                <w:b/>
                <w:sz w:val="16"/>
              </w:rPr>
            </w:pPr>
            <w:r w:rsidRPr="00CD2CB0">
              <w:rPr>
                <w:rFonts w:ascii="Arial" w:eastAsia="Arial" w:hAnsi="Arial"/>
                <w:b/>
                <w:sz w:val="16"/>
              </w:rPr>
              <w:t xml:space="preserve">Acquisto </w:t>
            </w:r>
            <w:r>
              <w:rPr>
                <w:rFonts w:ascii="Arial" w:eastAsia="Arial" w:hAnsi="Arial"/>
                <w:b/>
                <w:sz w:val="16"/>
              </w:rPr>
              <w:t>servizi</w:t>
            </w:r>
          </w:p>
        </w:tc>
        <w:tc>
          <w:tcPr>
            <w:tcW w:w="125" w:type="dxa"/>
            <w:vMerge w:val="restart"/>
            <w:tcBorders>
              <w:right w:val="single" w:sz="8" w:space="0" w:color="auto"/>
            </w:tcBorders>
            <w:shd w:val="clear" w:color="auto" w:fill="auto"/>
            <w:vAlign w:val="bottom"/>
          </w:tcPr>
          <w:p w:rsidR="0011671C" w:rsidRPr="00CD2CB0" w:rsidRDefault="0011671C" w:rsidP="00270120">
            <w:pPr>
              <w:spacing w:line="177" w:lineRule="exact"/>
              <w:rPr>
                <w:b/>
              </w:rPr>
            </w:pPr>
          </w:p>
        </w:tc>
        <w:tc>
          <w:tcPr>
            <w:tcW w:w="3986" w:type="dxa"/>
            <w:gridSpan w:val="2"/>
            <w:tcBorders>
              <w:top w:val="single" w:sz="8" w:space="0" w:color="auto"/>
              <w:bottom w:val="single" w:sz="8" w:space="0" w:color="auto"/>
              <w:right w:val="single" w:sz="8" w:space="0" w:color="auto"/>
            </w:tcBorders>
            <w:shd w:val="clear" w:color="auto" w:fill="auto"/>
            <w:vAlign w:val="center"/>
          </w:tcPr>
          <w:p w:rsidR="0011671C" w:rsidRPr="0011671C" w:rsidRDefault="0011671C" w:rsidP="00E67CB2">
            <w:pPr>
              <w:spacing w:line="177" w:lineRule="exact"/>
              <w:rPr>
                <w:rFonts w:ascii="Arial" w:hAnsi="Arial"/>
                <w:b/>
                <w:sz w:val="16"/>
                <w:szCs w:val="16"/>
              </w:rPr>
            </w:pPr>
            <w:r w:rsidRPr="0011671C">
              <w:rPr>
                <w:rFonts w:ascii="Arial" w:hAnsi="Arial"/>
                <w:b/>
                <w:sz w:val="16"/>
                <w:szCs w:val="16"/>
              </w:rPr>
              <w:t>Formazione per i docenti</w:t>
            </w:r>
          </w:p>
        </w:tc>
        <w:tc>
          <w:tcPr>
            <w:tcW w:w="2254" w:type="dxa"/>
            <w:gridSpan w:val="2"/>
            <w:tcBorders>
              <w:top w:val="single" w:sz="8" w:space="0" w:color="auto"/>
              <w:bottom w:val="single" w:sz="8" w:space="0" w:color="auto"/>
              <w:right w:val="single" w:sz="8" w:space="0" w:color="auto"/>
            </w:tcBorders>
            <w:shd w:val="clear" w:color="auto" w:fill="auto"/>
            <w:vAlign w:val="center"/>
          </w:tcPr>
          <w:p w:rsidR="0011671C" w:rsidRPr="00AA2969" w:rsidRDefault="00AA2969" w:rsidP="00AA2969">
            <w:pPr>
              <w:spacing w:line="177" w:lineRule="exact"/>
              <w:jc w:val="center"/>
              <w:rPr>
                <w:rFonts w:ascii="Arial" w:hAnsi="Arial"/>
                <w:b/>
                <w:sz w:val="16"/>
                <w:szCs w:val="16"/>
              </w:rPr>
            </w:pPr>
            <w:r w:rsidRPr="00AA2969">
              <w:rPr>
                <w:rFonts w:ascii="Arial" w:hAnsi="Arial"/>
                <w:b/>
                <w:sz w:val="16"/>
                <w:szCs w:val="16"/>
              </w:rPr>
              <w:t>23.040,00</w:t>
            </w:r>
          </w:p>
        </w:tc>
      </w:tr>
      <w:tr w:rsidR="004D4D41" w:rsidRPr="00CD2CB0" w:rsidTr="00ED773F">
        <w:trPr>
          <w:gridBefore w:val="1"/>
          <w:gridAfter w:val="2"/>
          <w:wBefore w:w="15" w:type="dxa"/>
          <w:wAfter w:w="179" w:type="dxa"/>
          <w:trHeight w:val="321"/>
        </w:trPr>
        <w:tc>
          <w:tcPr>
            <w:tcW w:w="3099" w:type="dxa"/>
            <w:gridSpan w:val="2"/>
            <w:vMerge/>
            <w:tcBorders>
              <w:left w:val="single" w:sz="8" w:space="0" w:color="auto"/>
            </w:tcBorders>
            <w:shd w:val="clear" w:color="auto" w:fill="auto"/>
          </w:tcPr>
          <w:p w:rsidR="004D4D41" w:rsidRPr="00CD2CB0" w:rsidRDefault="004D4D41" w:rsidP="00027944">
            <w:pPr>
              <w:spacing w:line="177" w:lineRule="exact"/>
              <w:ind w:left="20"/>
              <w:rPr>
                <w:rFonts w:ascii="Arial" w:eastAsia="Arial" w:hAnsi="Arial"/>
                <w:b/>
                <w:sz w:val="16"/>
              </w:rPr>
            </w:pPr>
          </w:p>
        </w:tc>
        <w:tc>
          <w:tcPr>
            <w:tcW w:w="125" w:type="dxa"/>
            <w:vMerge/>
            <w:tcBorders>
              <w:right w:val="single" w:sz="8" w:space="0" w:color="auto"/>
            </w:tcBorders>
            <w:shd w:val="clear" w:color="auto" w:fill="auto"/>
            <w:vAlign w:val="bottom"/>
          </w:tcPr>
          <w:p w:rsidR="004D4D41" w:rsidRPr="00CD2CB0" w:rsidRDefault="004D4D41" w:rsidP="00270120">
            <w:pPr>
              <w:spacing w:line="177" w:lineRule="exact"/>
              <w:rPr>
                <w:b/>
              </w:rPr>
            </w:pPr>
          </w:p>
        </w:tc>
        <w:tc>
          <w:tcPr>
            <w:tcW w:w="3986" w:type="dxa"/>
            <w:gridSpan w:val="2"/>
            <w:tcBorders>
              <w:top w:val="single" w:sz="8" w:space="0" w:color="auto"/>
              <w:right w:val="single" w:sz="8" w:space="0" w:color="auto"/>
            </w:tcBorders>
            <w:shd w:val="clear" w:color="auto" w:fill="auto"/>
            <w:vAlign w:val="center"/>
          </w:tcPr>
          <w:p w:rsidR="004D4D41" w:rsidRPr="0011671C" w:rsidRDefault="004D4D41" w:rsidP="00EB67E9">
            <w:pPr>
              <w:spacing w:line="177" w:lineRule="exact"/>
              <w:rPr>
                <w:rFonts w:ascii="Arial" w:hAnsi="Arial"/>
                <w:b/>
                <w:sz w:val="16"/>
                <w:szCs w:val="16"/>
              </w:rPr>
            </w:pPr>
            <w:r w:rsidRPr="0011671C">
              <w:rPr>
                <w:rFonts w:ascii="Arial" w:hAnsi="Arial"/>
                <w:b/>
                <w:sz w:val="16"/>
                <w:szCs w:val="16"/>
              </w:rPr>
              <w:t xml:space="preserve">Esperti </w:t>
            </w:r>
            <w:r>
              <w:rPr>
                <w:rFonts w:ascii="Arial" w:hAnsi="Arial"/>
                <w:b/>
                <w:sz w:val="16"/>
                <w:szCs w:val="16"/>
              </w:rPr>
              <w:t>esterni per laboratori</w:t>
            </w:r>
          </w:p>
        </w:tc>
        <w:tc>
          <w:tcPr>
            <w:tcW w:w="2254" w:type="dxa"/>
            <w:gridSpan w:val="2"/>
            <w:tcBorders>
              <w:top w:val="single" w:sz="8" w:space="0" w:color="auto"/>
              <w:right w:val="single" w:sz="8" w:space="0" w:color="auto"/>
            </w:tcBorders>
            <w:shd w:val="clear" w:color="auto" w:fill="auto"/>
            <w:vAlign w:val="center"/>
          </w:tcPr>
          <w:p w:rsidR="004D4D41" w:rsidRPr="00AA2969" w:rsidRDefault="00AA2969" w:rsidP="00E67CB2">
            <w:pPr>
              <w:spacing w:line="177" w:lineRule="exact"/>
              <w:jc w:val="center"/>
              <w:rPr>
                <w:rFonts w:ascii="Arial" w:hAnsi="Arial"/>
                <w:b/>
                <w:sz w:val="16"/>
                <w:szCs w:val="16"/>
              </w:rPr>
            </w:pPr>
            <w:r w:rsidRPr="00AA2969">
              <w:rPr>
                <w:rFonts w:ascii="Arial" w:hAnsi="Arial"/>
                <w:b/>
                <w:sz w:val="16"/>
                <w:szCs w:val="16"/>
              </w:rPr>
              <w:t>93.840,00</w:t>
            </w:r>
          </w:p>
        </w:tc>
      </w:tr>
      <w:tr w:rsidR="0011671C" w:rsidRPr="00CD2CB0" w:rsidTr="00ED773F">
        <w:trPr>
          <w:gridBefore w:val="1"/>
          <w:gridAfter w:val="2"/>
          <w:wBefore w:w="15" w:type="dxa"/>
          <w:wAfter w:w="179" w:type="dxa"/>
          <w:trHeight w:val="362"/>
        </w:trPr>
        <w:tc>
          <w:tcPr>
            <w:tcW w:w="3099" w:type="dxa"/>
            <w:gridSpan w:val="2"/>
            <w:vMerge/>
            <w:tcBorders>
              <w:left w:val="single" w:sz="8" w:space="0" w:color="auto"/>
            </w:tcBorders>
            <w:shd w:val="clear" w:color="auto" w:fill="auto"/>
            <w:vAlign w:val="bottom"/>
          </w:tcPr>
          <w:p w:rsidR="0011671C" w:rsidRPr="00CD2CB0" w:rsidRDefault="0011671C" w:rsidP="00A11F01">
            <w:pPr>
              <w:spacing w:line="0" w:lineRule="atLeast"/>
              <w:rPr>
                <w:rFonts w:ascii="Times New Roman" w:eastAsia="Times New Roman" w:hAnsi="Times New Roman"/>
                <w:sz w:val="10"/>
              </w:rPr>
            </w:pPr>
          </w:p>
        </w:tc>
        <w:tc>
          <w:tcPr>
            <w:tcW w:w="125" w:type="dxa"/>
            <w:tcBorders>
              <w:bottom w:val="single" w:sz="8" w:space="0" w:color="auto"/>
              <w:right w:val="single" w:sz="8" w:space="0" w:color="auto"/>
            </w:tcBorders>
            <w:shd w:val="clear" w:color="auto" w:fill="auto"/>
            <w:vAlign w:val="bottom"/>
          </w:tcPr>
          <w:p w:rsidR="0011671C" w:rsidRPr="00CD2CB0" w:rsidRDefault="0011671C" w:rsidP="00A11F01">
            <w:pPr>
              <w:spacing w:line="0" w:lineRule="atLeast"/>
              <w:rPr>
                <w:rFonts w:ascii="Times New Roman" w:eastAsia="Times New Roman" w:hAnsi="Times New Roman"/>
                <w:sz w:val="10"/>
              </w:rPr>
            </w:pPr>
          </w:p>
        </w:tc>
        <w:tc>
          <w:tcPr>
            <w:tcW w:w="3986" w:type="dxa"/>
            <w:gridSpan w:val="2"/>
            <w:tcBorders>
              <w:top w:val="single" w:sz="8" w:space="0" w:color="auto"/>
              <w:bottom w:val="single" w:sz="8" w:space="0" w:color="auto"/>
              <w:right w:val="single" w:sz="8" w:space="0" w:color="auto"/>
            </w:tcBorders>
            <w:shd w:val="clear" w:color="auto" w:fill="auto"/>
            <w:vAlign w:val="bottom"/>
          </w:tcPr>
          <w:p w:rsidR="0011671C" w:rsidRPr="0011671C" w:rsidRDefault="00EB67E9" w:rsidP="00E67CB2">
            <w:pPr>
              <w:spacing w:line="177" w:lineRule="exact"/>
              <w:rPr>
                <w:rFonts w:ascii="Arial" w:eastAsia="Times New Roman" w:hAnsi="Arial"/>
                <w:b/>
                <w:sz w:val="16"/>
                <w:szCs w:val="16"/>
              </w:rPr>
            </w:pPr>
            <w:r>
              <w:rPr>
                <w:rFonts w:ascii="Arial" w:eastAsia="Times New Roman" w:hAnsi="Arial"/>
                <w:b/>
                <w:sz w:val="16"/>
                <w:szCs w:val="16"/>
              </w:rPr>
              <w:t xml:space="preserve">Monitoraggio, valutazione e </w:t>
            </w:r>
            <w:r w:rsidR="0011671C" w:rsidRPr="0011671C">
              <w:rPr>
                <w:rFonts w:ascii="Arial" w:eastAsia="Times New Roman" w:hAnsi="Arial"/>
                <w:b/>
                <w:sz w:val="16"/>
                <w:szCs w:val="16"/>
              </w:rPr>
              <w:t>Disseminazione risultati</w:t>
            </w:r>
          </w:p>
        </w:tc>
        <w:tc>
          <w:tcPr>
            <w:tcW w:w="2254" w:type="dxa"/>
            <w:gridSpan w:val="2"/>
            <w:tcBorders>
              <w:top w:val="single" w:sz="8" w:space="0" w:color="auto"/>
              <w:bottom w:val="single" w:sz="8" w:space="0" w:color="auto"/>
              <w:right w:val="single" w:sz="8" w:space="0" w:color="auto"/>
            </w:tcBorders>
            <w:shd w:val="clear" w:color="auto" w:fill="auto"/>
            <w:vAlign w:val="bottom"/>
          </w:tcPr>
          <w:p w:rsidR="0011671C" w:rsidRPr="00AA2969" w:rsidRDefault="0011671C" w:rsidP="00E67CB2">
            <w:pPr>
              <w:spacing w:line="177" w:lineRule="exact"/>
              <w:jc w:val="center"/>
              <w:rPr>
                <w:rFonts w:ascii="Arial" w:eastAsia="Times New Roman" w:hAnsi="Arial"/>
                <w:b/>
                <w:sz w:val="16"/>
                <w:szCs w:val="16"/>
              </w:rPr>
            </w:pPr>
            <w:r w:rsidRPr="00AA2969">
              <w:rPr>
                <w:rFonts w:ascii="Arial" w:eastAsia="Times New Roman" w:hAnsi="Arial"/>
                <w:b/>
                <w:sz w:val="16"/>
                <w:szCs w:val="16"/>
              </w:rPr>
              <w:t xml:space="preserve"> 10.000,00</w:t>
            </w:r>
          </w:p>
        </w:tc>
      </w:tr>
      <w:tr w:rsidR="0011671C" w:rsidRPr="00CD2CB0" w:rsidTr="00ED773F">
        <w:trPr>
          <w:gridBefore w:val="1"/>
          <w:gridAfter w:val="2"/>
          <w:wBefore w:w="15" w:type="dxa"/>
          <w:wAfter w:w="179" w:type="dxa"/>
          <w:trHeight w:val="409"/>
        </w:trPr>
        <w:tc>
          <w:tcPr>
            <w:tcW w:w="3099" w:type="dxa"/>
            <w:gridSpan w:val="2"/>
            <w:vMerge/>
            <w:tcBorders>
              <w:left w:val="single" w:sz="8" w:space="0" w:color="auto"/>
              <w:bottom w:val="single" w:sz="8" w:space="0" w:color="auto"/>
            </w:tcBorders>
            <w:shd w:val="clear" w:color="auto" w:fill="auto"/>
            <w:vAlign w:val="bottom"/>
          </w:tcPr>
          <w:p w:rsidR="0011671C" w:rsidRPr="00CD2CB0" w:rsidRDefault="0011671C" w:rsidP="00A11F01">
            <w:pPr>
              <w:spacing w:line="0" w:lineRule="atLeast"/>
              <w:rPr>
                <w:rFonts w:ascii="Times New Roman" w:eastAsia="Times New Roman" w:hAnsi="Times New Roman"/>
                <w:sz w:val="10"/>
              </w:rPr>
            </w:pPr>
          </w:p>
        </w:tc>
        <w:tc>
          <w:tcPr>
            <w:tcW w:w="125" w:type="dxa"/>
            <w:tcBorders>
              <w:bottom w:val="single" w:sz="8" w:space="0" w:color="auto"/>
              <w:right w:val="single" w:sz="8" w:space="0" w:color="auto"/>
            </w:tcBorders>
            <w:shd w:val="clear" w:color="auto" w:fill="auto"/>
            <w:vAlign w:val="bottom"/>
          </w:tcPr>
          <w:p w:rsidR="0011671C" w:rsidRPr="00CD2CB0" w:rsidRDefault="0011671C" w:rsidP="00A11F01">
            <w:pPr>
              <w:spacing w:line="0" w:lineRule="atLeast"/>
              <w:rPr>
                <w:rFonts w:ascii="Times New Roman" w:eastAsia="Times New Roman" w:hAnsi="Times New Roman"/>
                <w:sz w:val="10"/>
              </w:rPr>
            </w:pPr>
          </w:p>
        </w:tc>
        <w:tc>
          <w:tcPr>
            <w:tcW w:w="3986" w:type="dxa"/>
            <w:gridSpan w:val="2"/>
            <w:tcBorders>
              <w:top w:val="single" w:sz="8" w:space="0" w:color="auto"/>
              <w:bottom w:val="single" w:sz="8" w:space="0" w:color="auto"/>
              <w:right w:val="single" w:sz="8" w:space="0" w:color="auto"/>
            </w:tcBorders>
            <w:shd w:val="clear" w:color="auto" w:fill="auto"/>
            <w:vAlign w:val="bottom"/>
          </w:tcPr>
          <w:p w:rsidR="0011671C" w:rsidRPr="0011671C" w:rsidRDefault="0011671C" w:rsidP="00E67CB2">
            <w:pPr>
              <w:spacing w:line="177" w:lineRule="exact"/>
              <w:rPr>
                <w:rFonts w:ascii="Arial" w:eastAsia="Times New Roman" w:hAnsi="Arial"/>
                <w:b/>
                <w:sz w:val="16"/>
                <w:szCs w:val="16"/>
              </w:rPr>
            </w:pPr>
            <w:r w:rsidRPr="0011671C">
              <w:rPr>
                <w:rFonts w:ascii="Arial" w:eastAsia="Times New Roman" w:hAnsi="Arial"/>
                <w:b/>
                <w:sz w:val="16"/>
                <w:szCs w:val="16"/>
              </w:rPr>
              <w:t>Supporto alla residenzialità docenti</w:t>
            </w:r>
          </w:p>
        </w:tc>
        <w:tc>
          <w:tcPr>
            <w:tcW w:w="2254" w:type="dxa"/>
            <w:gridSpan w:val="2"/>
            <w:tcBorders>
              <w:top w:val="single" w:sz="8" w:space="0" w:color="auto"/>
              <w:bottom w:val="single" w:sz="8" w:space="0" w:color="auto"/>
              <w:right w:val="single" w:sz="8" w:space="0" w:color="auto"/>
            </w:tcBorders>
            <w:shd w:val="clear" w:color="auto" w:fill="auto"/>
            <w:vAlign w:val="bottom"/>
          </w:tcPr>
          <w:p w:rsidR="0011671C" w:rsidRPr="00AA2969" w:rsidRDefault="0011671C" w:rsidP="00E67CB2">
            <w:pPr>
              <w:spacing w:line="177" w:lineRule="exact"/>
              <w:jc w:val="center"/>
              <w:rPr>
                <w:rFonts w:ascii="Arial" w:eastAsia="Times New Roman" w:hAnsi="Arial"/>
                <w:b/>
                <w:sz w:val="16"/>
                <w:szCs w:val="16"/>
              </w:rPr>
            </w:pPr>
            <w:r w:rsidRPr="00AA2969">
              <w:rPr>
                <w:rFonts w:ascii="Arial" w:eastAsia="Times New Roman" w:hAnsi="Arial"/>
                <w:b/>
                <w:sz w:val="16"/>
                <w:szCs w:val="16"/>
              </w:rPr>
              <w:t xml:space="preserve"> 124.900,00</w:t>
            </w:r>
          </w:p>
        </w:tc>
      </w:tr>
      <w:tr w:rsidR="0032602D" w:rsidRPr="001C5C47" w:rsidTr="00ED773F">
        <w:trPr>
          <w:gridBefore w:val="1"/>
          <w:gridAfter w:val="2"/>
          <w:wBefore w:w="15" w:type="dxa"/>
          <w:wAfter w:w="179" w:type="dxa"/>
          <w:trHeight w:val="149"/>
        </w:trPr>
        <w:tc>
          <w:tcPr>
            <w:tcW w:w="3099" w:type="dxa"/>
            <w:gridSpan w:val="2"/>
            <w:tcBorders>
              <w:left w:val="single" w:sz="8" w:space="0" w:color="auto"/>
              <w:bottom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p w:rsidR="0082387D" w:rsidRPr="00CD2CB0" w:rsidRDefault="0082387D" w:rsidP="0082387D">
            <w:pPr>
              <w:spacing w:line="177" w:lineRule="exact"/>
              <w:ind w:left="20"/>
              <w:rPr>
                <w:rFonts w:ascii="Arial" w:eastAsia="Arial" w:hAnsi="Arial"/>
                <w:b/>
                <w:sz w:val="16"/>
              </w:rPr>
            </w:pPr>
            <w:r w:rsidRPr="00CD2CB0">
              <w:rPr>
                <w:rFonts w:ascii="Arial" w:eastAsia="Arial" w:hAnsi="Arial"/>
                <w:b/>
                <w:sz w:val="16"/>
              </w:rPr>
              <w:t xml:space="preserve">TOTALE </w:t>
            </w:r>
          </w:p>
          <w:p w:rsidR="0082387D" w:rsidRPr="00CD2CB0" w:rsidRDefault="0082387D" w:rsidP="00A11F01">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center"/>
          </w:tcPr>
          <w:p w:rsidR="004F7A48" w:rsidRPr="00AA2969" w:rsidRDefault="004F7A48" w:rsidP="004F7A48">
            <w:pPr>
              <w:spacing w:line="177" w:lineRule="exact"/>
              <w:ind w:right="60"/>
              <w:jc w:val="center"/>
              <w:rPr>
                <w:b/>
              </w:rPr>
            </w:pPr>
            <w:r w:rsidRPr="00AA2969">
              <w:rPr>
                <w:b/>
              </w:rPr>
              <w:t>251.780,00</w:t>
            </w:r>
          </w:p>
          <w:p w:rsidR="004F7A48" w:rsidRPr="00AA2969" w:rsidRDefault="004F7A48" w:rsidP="00AA2969">
            <w:pPr>
              <w:spacing w:line="177" w:lineRule="exact"/>
              <w:ind w:right="60"/>
              <w:rPr>
                <w:rFonts w:ascii="Times New Roman" w:eastAsia="Times New Roman" w:hAnsi="Times New Roman"/>
                <w:sz w:val="12"/>
              </w:rPr>
            </w:pPr>
          </w:p>
        </w:tc>
      </w:tr>
      <w:tr w:rsidR="0032602D" w:rsidRPr="001C5C47" w:rsidTr="00ED773F">
        <w:trPr>
          <w:gridBefore w:val="1"/>
          <w:gridAfter w:val="2"/>
          <w:wBefore w:w="15" w:type="dxa"/>
          <w:wAfter w:w="179" w:type="dxa"/>
          <w:trHeight w:val="244"/>
        </w:trPr>
        <w:tc>
          <w:tcPr>
            <w:tcW w:w="7210" w:type="dxa"/>
            <w:gridSpan w:val="5"/>
            <w:shd w:val="clear" w:color="auto" w:fill="auto"/>
            <w:vAlign w:val="bottom"/>
          </w:tcPr>
          <w:p w:rsidR="007C6DCB" w:rsidRDefault="007C6DCB" w:rsidP="00A11F01">
            <w:pPr>
              <w:spacing w:line="243" w:lineRule="exact"/>
              <w:ind w:left="2118"/>
              <w:jc w:val="center"/>
              <w:rPr>
                <w:rFonts w:ascii="Arial" w:eastAsia="Arial" w:hAnsi="Arial"/>
                <w:b/>
                <w:sz w:val="22"/>
                <w:highlight w:val="yellow"/>
              </w:rPr>
            </w:pPr>
          </w:p>
          <w:p w:rsidR="007C6DCB" w:rsidRDefault="007C6DCB" w:rsidP="00A11F01">
            <w:pPr>
              <w:spacing w:line="243" w:lineRule="exact"/>
              <w:ind w:left="2118"/>
              <w:jc w:val="center"/>
              <w:rPr>
                <w:rFonts w:ascii="Arial" w:eastAsia="Arial" w:hAnsi="Arial"/>
                <w:b/>
                <w:sz w:val="22"/>
                <w:highlight w:val="yellow"/>
              </w:rPr>
            </w:pPr>
          </w:p>
          <w:p w:rsidR="007C6DCB" w:rsidRPr="001C5C47" w:rsidRDefault="007C6DCB" w:rsidP="00A11F01">
            <w:pPr>
              <w:spacing w:line="243" w:lineRule="exact"/>
              <w:ind w:left="2118"/>
              <w:jc w:val="center"/>
              <w:rPr>
                <w:rFonts w:ascii="Arial" w:eastAsia="Arial" w:hAnsi="Arial"/>
                <w:b/>
                <w:sz w:val="22"/>
                <w:highlight w:val="yellow"/>
              </w:rPr>
            </w:pPr>
          </w:p>
          <w:p w:rsidR="005634AB" w:rsidRPr="001C5C47" w:rsidRDefault="005634AB" w:rsidP="005634AB">
            <w:pPr>
              <w:spacing w:line="243" w:lineRule="exact"/>
              <w:rPr>
                <w:rFonts w:ascii="Arial" w:eastAsia="Arial" w:hAnsi="Arial"/>
                <w:b/>
                <w:sz w:val="22"/>
                <w:highlight w:val="yellow"/>
              </w:rPr>
            </w:pPr>
          </w:p>
          <w:p w:rsidR="00BF488D" w:rsidRDefault="00BF488D" w:rsidP="0082387D">
            <w:pPr>
              <w:spacing w:line="243" w:lineRule="exact"/>
              <w:ind w:left="2118"/>
              <w:jc w:val="center"/>
              <w:rPr>
                <w:rFonts w:ascii="Arial" w:eastAsia="Arial" w:hAnsi="Arial"/>
                <w:b/>
                <w:sz w:val="22"/>
              </w:rPr>
            </w:pPr>
            <w:r w:rsidRPr="00A617E3">
              <w:rPr>
                <w:rFonts w:ascii="Arial" w:eastAsia="Arial" w:hAnsi="Arial"/>
                <w:b/>
                <w:sz w:val="22"/>
              </w:rPr>
              <w:t>Cronoprogramma delle attività</w:t>
            </w:r>
            <w:r w:rsidR="0082387D" w:rsidRPr="00A617E3">
              <w:rPr>
                <w:rFonts w:ascii="Arial" w:eastAsia="Arial" w:hAnsi="Arial"/>
                <w:b/>
                <w:sz w:val="22"/>
              </w:rPr>
              <w:t xml:space="preserve"> </w:t>
            </w:r>
          </w:p>
          <w:p w:rsidR="006323CC" w:rsidRPr="001C5C47" w:rsidRDefault="006323CC" w:rsidP="006323CC">
            <w:pPr>
              <w:spacing w:line="243" w:lineRule="exact"/>
              <w:ind w:left="2118"/>
              <w:rPr>
                <w:rFonts w:ascii="Arial" w:eastAsia="Arial" w:hAnsi="Arial"/>
                <w:b/>
                <w:sz w:val="22"/>
                <w:highlight w:val="yellow"/>
              </w:rPr>
            </w:pPr>
          </w:p>
        </w:tc>
        <w:tc>
          <w:tcPr>
            <w:tcW w:w="2254" w:type="dxa"/>
            <w:gridSpan w:val="2"/>
            <w:shd w:val="clear" w:color="auto" w:fill="auto"/>
            <w:vAlign w:val="bottom"/>
          </w:tcPr>
          <w:p w:rsidR="00BF488D" w:rsidRPr="001C5C47" w:rsidRDefault="00BF488D" w:rsidP="00A11F01">
            <w:pPr>
              <w:spacing w:line="0" w:lineRule="atLeast"/>
              <w:rPr>
                <w:rFonts w:ascii="Times New Roman" w:eastAsia="Times New Roman" w:hAnsi="Times New Roman"/>
                <w:sz w:val="21"/>
                <w:highlight w:val="yellow"/>
              </w:rPr>
            </w:pPr>
          </w:p>
        </w:tc>
      </w:tr>
      <w:tr w:rsidR="006323CC" w:rsidRPr="001C5C47" w:rsidTr="00ED773F">
        <w:trPr>
          <w:gridBefore w:val="1"/>
          <w:gridAfter w:val="2"/>
          <w:wBefore w:w="15" w:type="dxa"/>
          <w:wAfter w:w="179" w:type="dxa"/>
          <w:trHeight w:val="215"/>
        </w:trPr>
        <w:tc>
          <w:tcPr>
            <w:tcW w:w="3099" w:type="dxa"/>
            <w:gridSpan w:val="2"/>
            <w:tcBorders>
              <w:left w:val="single" w:sz="8" w:space="0" w:color="auto"/>
              <w:bottom w:val="single" w:sz="8" w:space="0" w:color="808080"/>
            </w:tcBorders>
            <w:shd w:val="clear" w:color="auto" w:fill="7F7F7F" w:themeFill="text1" w:themeFillTint="80"/>
            <w:vAlign w:val="bottom"/>
          </w:tcPr>
          <w:p w:rsidR="006323CC" w:rsidRPr="00AC7EF2" w:rsidRDefault="006323CC" w:rsidP="00061ACF">
            <w:pPr>
              <w:spacing w:line="177" w:lineRule="exact"/>
              <w:ind w:left="20"/>
              <w:rPr>
                <w:rFonts w:ascii="Arial" w:eastAsia="Arial" w:hAnsi="Arial"/>
                <w:b/>
                <w:sz w:val="16"/>
              </w:rPr>
            </w:pPr>
            <w:r w:rsidRPr="00AC7EF2">
              <w:rPr>
                <w:rFonts w:ascii="Arial" w:eastAsia="Arial" w:hAnsi="Arial"/>
                <w:b/>
                <w:sz w:val="16"/>
              </w:rPr>
              <w:t>Fasi</w:t>
            </w:r>
            <w:r>
              <w:rPr>
                <w:rFonts w:ascii="Arial" w:eastAsia="Arial" w:hAnsi="Arial"/>
                <w:b/>
                <w:sz w:val="16"/>
              </w:rPr>
              <w:t xml:space="preserve"> – </w:t>
            </w:r>
            <w:r w:rsidR="00061ACF">
              <w:rPr>
                <w:rFonts w:ascii="Arial" w:eastAsia="Arial" w:hAnsi="Arial"/>
                <w:b/>
                <w:sz w:val="16"/>
              </w:rPr>
              <w:t>Rete di scopo</w:t>
            </w:r>
          </w:p>
        </w:tc>
        <w:tc>
          <w:tcPr>
            <w:tcW w:w="125" w:type="dxa"/>
            <w:tcBorders>
              <w:bottom w:val="single" w:sz="8" w:space="0" w:color="808080"/>
              <w:right w:val="single" w:sz="8" w:space="0" w:color="auto"/>
            </w:tcBorders>
            <w:shd w:val="clear" w:color="auto" w:fill="7F7F7F" w:themeFill="text1" w:themeFillTint="80"/>
            <w:vAlign w:val="bottom"/>
          </w:tcPr>
          <w:p w:rsidR="006323CC" w:rsidRPr="00414F75" w:rsidRDefault="006323CC" w:rsidP="00D715CA">
            <w:pPr>
              <w:spacing w:line="0" w:lineRule="atLeast"/>
              <w:rPr>
                <w:rFonts w:ascii="Times New Roman" w:eastAsia="Times New Roman" w:hAnsi="Times New Roman"/>
                <w:sz w:val="18"/>
              </w:rPr>
            </w:pPr>
          </w:p>
        </w:tc>
        <w:tc>
          <w:tcPr>
            <w:tcW w:w="3986" w:type="dxa"/>
            <w:gridSpan w:val="2"/>
            <w:tcBorders>
              <w:bottom w:val="single" w:sz="8" w:space="0" w:color="808080"/>
              <w:right w:val="single" w:sz="8" w:space="0" w:color="auto"/>
            </w:tcBorders>
            <w:shd w:val="clear" w:color="auto" w:fill="7F7F7F" w:themeFill="text1" w:themeFillTint="80"/>
            <w:vAlign w:val="bottom"/>
          </w:tcPr>
          <w:p w:rsidR="006323CC" w:rsidRPr="00414F75" w:rsidRDefault="006323CC" w:rsidP="00D715CA">
            <w:pPr>
              <w:spacing w:line="177" w:lineRule="exact"/>
              <w:rPr>
                <w:rFonts w:ascii="Arial" w:eastAsia="Arial" w:hAnsi="Arial"/>
                <w:b/>
                <w:sz w:val="16"/>
              </w:rPr>
            </w:pPr>
            <w:r w:rsidRPr="00414F75">
              <w:rPr>
                <w:rFonts w:ascii="Arial" w:eastAsia="Arial" w:hAnsi="Arial"/>
                <w:b/>
                <w:sz w:val="16"/>
              </w:rPr>
              <w:t>Data inizio prevista</w:t>
            </w:r>
          </w:p>
        </w:tc>
        <w:tc>
          <w:tcPr>
            <w:tcW w:w="2254" w:type="dxa"/>
            <w:gridSpan w:val="2"/>
            <w:tcBorders>
              <w:bottom w:val="single" w:sz="8" w:space="0" w:color="808080"/>
              <w:right w:val="single" w:sz="8" w:space="0" w:color="auto"/>
            </w:tcBorders>
            <w:shd w:val="clear" w:color="auto" w:fill="7F7F7F" w:themeFill="text1" w:themeFillTint="80"/>
            <w:vAlign w:val="bottom"/>
          </w:tcPr>
          <w:p w:rsidR="006323CC" w:rsidRPr="00AC7EF2" w:rsidRDefault="006323CC" w:rsidP="00D715CA">
            <w:pPr>
              <w:spacing w:line="177" w:lineRule="exact"/>
              <w:rPr>
                <w:rFonts w:ascii="Arial" w:eastAsia="Arial" w:hAnsi="Arial"/>
                <w:b/>
                <w:sz w:val="16"/>
              </w:rPr>
            </w:pPr>
            <w:r w:rsidRPr="00AC7EF2">
              <w:rPr>
                <w:rFonts w:ascii="Arial" w:eastAsia="Arial" w:hAnsi="Arial"/>
                <w:b/>
                <w:sz w:val="16"/>
              </w:rPr>
              <w:t>Data fine prevista</w:t>
            </w:r>
          </w:p>
        </w:tc>
      </w:tr>
      <w:tr w:rsidR="006323CC" w:rsidRPr="001C5C47" w:rsidTr="00ED773F">
        <w:trPr>
          <w:gridBefore w:val="1"/>
          <w:gridAfter w:val="2"/>
          <w:wBefore w:w="15" w:type="dxa"/>
          <w:wAfter w:w="179" w:type="dxa"/>
          <w:trHeight w:val="178"/>
        </w:trPr>
        <w:tc>
          <w:tcPr>
            <w:tcW w:w="3099" w:type="dxa"/>
            <w:gridSpan w:val="2"/>
            <w:tcBorders>
              <w:top w:val="single" w:sz="8" w:space="0" w:color="auto"/>
              <w:left w:val="single" w:sz="8" w:space="0" w:color="auto"/>
            </w:tcBorders>
            <w:shd w:val="clear" w:color="auto" w:fill="auto"/>
            <w:vAlign w:val="bottom"/>
          </w:tcPr>
          <w:p w:rsidR="006323CC" w:rsidRPr="00AC7EF2" w:rsidRDefault="00BA2655" w:rsidP="00061ACF">
            <w:pPr>
              <w:spacing w:line="177" w:lineRule="exact"/>
              <w:ind w:left="80"/>
              <w:rPr>
                <w:rFonts w:ascii="Arial" w:eastAsia="Arial" w:hAnsi="Arial"/>
                <w:b/>
                <w:sz w:val="16"/>
              </w:rPr>
            </w:pPr>
            <w:r>
              <w:rPr>
                <w:rFonts w:ascii="Arial" w:eastAsia="Arial" w:hAnsi="Arial"/>
                <w:b/>
                <w:sz w:val="16"/>
              </w:rPr>
              <w:t xml:space="preserve">Redazione </w:t>
            </w:r>
            <w:r w:rsidR="00061ACF">
              <w:rPr>
                <w:rFonts w:ascii="Arial" w:eastAsia="Arial" w:hAnsi="Arial"/>
                <w:b/>
                <w:sz w:val="16"/>
              </w:rPr>
              <w:t>progetto/stipula accordo</w:t>
            </w:r>
          </w:p>
        </w:tc>
        <w:tc>
          <w:tcPr>
            <w:tcW w:w="125" w:type="dxa"/>
            <w:tcBorders>
              <w:top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top w:val="single" w:sz="8" w:space="0" w:color="auto"/>
              <w:right w:val="single" w:sz="8" w:space="0" w:color="auto"/>
            </w:tcBorders>
            <w:shd w:val="clear" w:color="auto" w:fill="auto"/>
            <w:vAlign w:val="bottom"/>
          </w:tcPr>
          <w:p w:rsidR="006323CC" w:rsidRPr="00414F75" w:rsidRDefault="00E5338A" w:rsidP="00D715CA">
            <w:pPr>
              <w:spacing w:line="177" w:lineRule="exact"/>
              <w:ind w:left="60"/>
              <w:rPr>
                <w:rFonts w:ascii="Arial" w:eastAsia="Arial" w:hAnsi="Arial"/>
                <w:b/>
                <w:sz w:val="16"/>
              </w:rPr>
            </w:pPr>
            <w:r>
              <w:rPr>
                <w:rFonts w:ascii="Arial" w:eastAsia="Arial" w:hAnsi="Arial"/>
                <w:b/>
                <w:sz w:val="16"/>
              </w:rPr>
              <w:t>01/01/2021</w:t>
            </w:r>
          </w:p>
        </w:tc>
        <w:tc>
          <w:tcPr>
            <w:tcW w:w="2254" w:type="dxa"/>
            <w:gridSpan w:val="2"/>
            <w:tcBorders>
              <w:top w:val="single" w:sz="8" w:space="0" w:color="auto"/>
              <w:right w:val="single" w:sz="8" w:space="0" w:color="auto"/>
            </w:tcBorders>
            <w:shd w:val="clear" w:color="auto" w:fill="auto"/>
            <w:vAlign w:val="bottom"/>
          </w:tcPr>
          <w:p w:rsidR="006323CC" w:rsidRPr="00AC7EF2" w:rsidRDefault="00412207" w:rsidP="00D715CA">
            <w:pPr>
              <w:spacing w:line="177" w:lineRule="exact"/>
              <w:ind w:right="1340"/>
              <w:jc w:val="right"/>
              <w:rPr>
                <w:rFonts w:ascii="Arial" w:eastAsia="Arial" w:hAnsi="Arial"/>
                <w:b/>
                <w:sz w:val="16"/>
              </w:rPr>
            </w:pPr>
            <w:r>
              <w:rPr>
                <w:rFonts w:ascii="Arial" w:eastAsia="Arial" w:hAnsi="Arial"/>
                <w:b/>
                <w:sz w:val="16"/>
              </w:rPr>
              <w:t>28/02/2021</w:t>
            </w:r>
          </w:p>
        </w:tc>
      </w:tr>
      <w:tr w:rsidR="006323CC" w:rsidRPr="001C5C47" w:rsidTr="00ED773F">
        <w:trPr>
          <w:gridBefore w:val="1"/>
          <w:gridAfter w:val="2"/>
          <w:wBefore w:w="15" w:type="dxa"/>
          <w:wAfter w:w="179" w:type="dxa"/>
          <w:trHeight w:val="150"/>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3"/>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3"/>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3"/>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3"/>
              </w:rPr>
            </w:pPr>
          </w:p>
        </w:tc>
      </w:tr>
      <w:tr w:rsidR="006323CC" w:rsidRPr="001C5C47" w:rsidTr="00ED773F">
        <w:trPr>
          <w:gridBefore w:val="1"/>
          <w:gridAfter w:val="2"/>
          <w:wBefore w:w="15" w:type="dxa"/>
          <w:wAfter w:w="179" w:type="dxa"/>
          <w:trHeight w:val="178"/>
        </w:trPr>
        <w:tc>
          <w:tcPr>
            <w:tcW w:w="3099" w:type="dxa"/>
            <w:gridSpan w:val="2"/>
            <w:tcBorders>
              <w:left w:val="single" w:sz="8" w:space="0" w:color="auto"/>
            </w:tcBorders>
            <w:shd w:val="clear" w:color="auto" w:fill="7F7F7F" w:themeFill="text1" w:themeFillTint="80"/>
            <w:vAlign w:val="bottom"/>
          </w:tcPr>
          <w:p w:rsidR="006323CC" w:rsidRPr="00AC7EF2" w:rsidRDefault="00061ACF" w:rsidP="00D715CA">
            <w:pPr>
              <w:spacing w:line="177" w:lineRule="exact"/>
              <w:ind w:left="80"/>
              <w:rPr>
                <w:rFonts w:ascii="Arial" w:eastAsia="Arial" w:hAnsi="Arial"/>
                <w:b/>
                <w:sz w:val="16"/>
              </w:rPr>
            </w:pPr>
            <w:r>
              <w:rPr>
                <w:rFonts w:ascii="Arial" w:eastAsia="Arial" w:hAnsi="Arial"/>
                <w:b/>
                <w:sz w:val="16"/>
              </w:rPr>
              <w:t>Fasi – Formazione per docenti</w:t>
            </w:r>
          </w:p>
        </w:tc>
        <w:tc>
          <w:tcPr>
            <w:tcW w:w="125" w:type="dxa"/>
            <w:tcBorders>
              <w:right w:val="single" w:sz="8" w:space="0" w:color="auto"/>
            </w:tcBorders>
            <w:shd w:val="clear" w:color="auto" w:fill="7F7F7F" w:themeFill="text1" w:themeFillTint="80"/>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7F7F7F" w:themeFill="text1" w:themeFillTint="80"/>
            <w:vAlign w:val="bottom"/>
          </w:tcPr>
          <w:p w:rsidR="006323CC" w:rsidRPr="00414F75" w:rsidRDefault="00061ACF" w:rsidP="00D715CA">
            <w:pPr>
              <w:spacing w:line="177" w:lineRule="exact"/>
              <w:ind w:left="60"/>
              <w:rPr>
                <w:rFonts w:ascii="Arial" w:eastAsia="Arial" w:hAnsi="Arial"/>
                <w:b/>
                <w:sz w:val="16"/>
              </w:rPr>
            </w:pPr>
            <w:r>
              <w:rPr>
                <w:rFonts w:ascii="Arial" w:eastAsia="Arial" w:hAnsi="Arial"/>
                <w:b/>
                <w:sz w:val="16"/>
              </w:rPr>
              <w:t>Data inizio prevista</w:t>
            </w:r>
          </w:p>
        </w:tc>
        <w:tc>
          <w:tcPr>
            <w:tcW w:w="2254" w:type="dxa"/>
            <w:gridSpan w:val="2"/>
            <w:tcBorders>
              <w:right w:val="single" w:sz="8" w:space="0" w:color="auto"/>
            </w:tcBorders>
            <w:shd w:val="clear" w:color="auto" w:fill="7F7F7F" w:themeFill="text1" w:themeFillTint="80"/>
            <w:vAlign w:val="bottom"/>
          </w:tcPr>
          <w:p w:rsidR="006323CC" w:rsidRPr="00AC7EF2" w:rsidRDefault="00061ACF" w:rsidP="00061ACF">
            <w:pPr>
              <w:spacing w:line="177" w:lineRule="exact"/>
              <w:ind w:left="60"/>
              <w:rPr>
                <w:rFonts w:ascii="Arial" w:eastAsia="Arial" w:hAnsi="Arial"/>
                <w:b/>
                <w:sz w:val="16"/>
              </w:rPr>
            </w:pPr>
            <w:r>
              <w:rPr>
                <w:rFonts w:ascii="Arial" w:eastAsia="Arial" w:hAnsi="Arial"/>
                <w:b/>
                <w:sz w:val="16"/>
              </w:rPr>
              <w:t>Data fine prevista</w:t>
            </w:r>
          </w:p>
        </w:tc>
      </w:tr>
      <w:tr w:rsidR="006323CC" w:rsidRPr="001C5C47" w:rsidTr="00ED773F">
        <w:trPr>
          <w:gridBefore w:val="1"/>
          <w:gridAfter w:val="2"/>
          <w:wBefore w:w="15" w:type="dxa"/>
          <w:wAfter w:w="179" w:type="dxa"/>
          <w:trHeight w:val="148"/>
        </w:trPr>
        <w:tc>
          <w:tcPr>
            <w:tcW w:w="3099" w:type="dxa"/>
            <w:gridSpan w:val="2"/>
            <w:tcBorders>
              <w:left w:val="single" w:sz="8" w:space="0" w:color="auto"/>
              <w:bottom w:val="single" w:sz="8" w:space="0" w:color="auto"/>
            </w:tcBorders>
            <w:shd w:val="clear" w:color="auto" w:fill="7F7F7F" w:themeFill="text1" w:themeFillTint="80"/>
            <w:vAlign w:val="bottom"/>
          </w:tcPr>
          <w:p w:rsidR="006323CC" w:rsidRPr="00AC7EF2" w:rsidRDefault="006323CC" w:rsidP="00D715CA">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7F7F7F" w:themeFill="text1" w:themeFillTint="80"/>
            <w:vAlign w:val="bottom"/>
          </w:tcPr>
          <w:p w:rsidR="006323CC" w:rsidRPr="00414F75" w:rsidRDefault="006323CC" w:rsidP="00D715CA">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7F7F7F" w:themeFill="text1" w:themeFillTint="80"/>
            <w:vAlign w:val="bottom"/>
          </w:tcPr>
          <w:p w:rsidR="006323CC" w:rsidRPr="00414F75" w:rsidRDefault="006323CC" w:rsidP="00D715CA">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7F7F7F" w:themeFill="text1" w:themeFillTint="80"/>
            <w:vAlign w:val="bottom"/>
          </w:tcPr>
          <w:p w:rsidR="006323CC" w:rsidRPr="00061ACF" w:rsidRDefault="006323CC" w:rsidP="00061ACF">
            <w:pPr>
              <w:spacing w:line="177" w:lineRule="exact"/>
              <w:ind w:left="60"/>
              <w:rPr>
                <w:rFonts w:ascii="Arial" w:eastAsia="Arial" w:hAnsi="Arial"/>
                <w:b/>
                <w:sz w:val="16"/>
              </w:rPr>
            </w:pPr>
          </w:p>
        </w:tc>
      </w:tr>
      <w:tr w:rsidR="006323CC" w:rsidRPr="001C5C47" w:rsidTr="00ED773F">
        <w:trPr>
          <w:gridBefore w:val="1"/>
          <w:gridAfter w:val="2"/>
          <w:wBefore w:w="15" w:type="dxa"/>
          <w:wAfter w:w="179" w:type="dxa"/>
          <w:trHeight w:val="180"/>
        </w:trPr>
        <w:tc>
          <w:tcPr>
            <w:tcW w:w="3099" w:type="dxa"/>
            <w:gridSpan w:val="2"/>
            <w:tcBorders>
              <w:left w:val="single" w:sz="8" w:space="0" w:color="auto"/>
            </w:tcBorders>
            <w:shd w:val="clear" w:color="auto" w:fill="auto"/>
            <w:vAlign w:val="bottom"/>
          </w:tcPr>
          <w:p w:rsidR="006323CC" w:rsidRPr="00AC7EF2" w:rsidRDefault="00061ACF" w:rsidP="00D715CA">
            <w:pPr>
              <w:spacing w:line="179" w:lineRule="exact"/>
              <w:ind w:left="80"/>
              <w:rPr>
                <w:rFonts w:ascii="Arial" w:eastAsia="Arial" w:hAnsi="Arial"/>
                <w:b/>
                <w:sz w:val="16"/>
              </w:rPr>
            </w:pPr>
            <w:r>
              <w:rPr>
                <w:rFonts w:ascii="Arial" w:eastAsia="Arial" w:hAnsi="Arial"/>
                <w:b/>
                <w:sz w:val="16"/>
              </w:rPr>
              <w:t>Predisposizione capitolato d’oneri</w:t>
            </w:r>
          </w:p>
        </w:tc>
        <w:tc>
          <w:tcPr>
            <w:tcW w:w="125" w:type="dxa"/>
            <w:tcBorders>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6323CC" w:rsidRPr="00414F75" w:rsidRDefault="00445CD8" w:rsidP="00D715CA">
            <w:pPr>
              <w:spacing w:line="179" w:lineRule="exact"/>
              <w:ind w:left="60"/>
              <w:rPr>
                <w:rFonts w:ascii="Arial" w:eastAsia="Arial" w:hAnsi="Arial"/>
                <w:b/>
                <w:sz w:val="16"/>
              </w:rPr>
            </w:pPr>
            <w:r>
              <w:rPr>
                <w:rFonts w:ascii="Arial" w:eastAsia="Arial" w:hAnsi="Arial"/>
                <w:b/>
                <w:sz w:val="16"/>
              </w:rPr>
              <w:t>01/03/2021</w:t>
            </w:r>
          </w:p>
        </w:tc>
        <w:tc>
          <w:tcPr>
            <w:tcW w:w="2254" w:type="dxa"/>
            <w:gridSpan w:val="2"/>
            <w:tcBorders>
              <w:right w:val="single" w:sz="8" w:space="0" w:color="auto"/>
            </w:tcBorders>
            <w:shd w:val="clear" w:color="auto" w:fill="auto"/>
            <w:vAlign w:val="bottom"/>
          </w:tcPr>
          <w:p w:rsidR="006323CC" w:rsidRPr="00AC7EF2" w:rsidRDefault="00445CD8" w:rsidP="00D715CA">
            <w:pPr>
              <w:spacing w:line="179" w:lineRule="exact"/>
              <w:ind w:right="1340"/>
              <w:jc w:val="right"/>
              <w:rPr>
                <w:rFonts w:ascii="Arial" w:eastAsia="Arial" w:hAnsi="Arial"/>
                <w:b/>
                <w:sz w:val="16"/>
              </w:rPr>
            </w:pPr>
            <w:r>
              <w:rPr>
                <w:rFonts w:ascii="Arial" w:eastAsia="Arial" w:hAnsi="Arial"/>
                <w:b/>
                <w:sz w:val="16"/>
              </w:rPr>
              <w:t>30/04/2021</w:t>
            </w:r>
          </w:p>
        </w:tc>
      </w:tr>
      <w:tr w:rsidR="006323CC" w:rsidRPr="001C5C47" w:rsidTr="00ED773F">
        <w:trPr>
          <w:gridBefore w:val="1"/>
          <w:gridAfter w:val="2"/>
          <w:wBefore w:w="15" w:type="dxa"/>
          <w:wAfter w:w="179" w:type="dxa"/>
          <w:trHeight w:val="74"/>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r>
      <w:tr w:rsidR="00061ACF" w:rsidRPr="001C5C47" w:rsidTr="00ED773F">
        <w:trPr>
          <w:gridBefore w:val="1"/>
          <w:gridAfter w:val="2"/>
          <w:wBefore w:w="15" w:type="dxa"/>
          <w:wAfter w:w="179" w:type="dxa"/>
          <w:trHeight w:val="354"/>
        </w:trPr>
        <w:tc>
          <w:tcPr>
            <w:tcW w:w="3099" w:type="dxa"/>
            <w:gridSpan w:val="2"/>
            <w:tcBorders>
              <w:left w:val="single" w:sz="8" w:space="0" w:color="auto"/>
              <w:bottom w:val="single" w:sz="8" w:space="0" w:color="auto"/>
            </w:tcBorders>
            <w:shd w:val="clear" w:color="auto" w:fill="auto"/>
            <w:vAlign w:val="bottom"/>
          </w:tcPr>
          <w:p w:rsidR="00061ACF" w:rsidRPr="00061ACF" w:rsidRDefault="00061ACF" w:rsidP="00061ACF">
            <w:pPr>
              <w:spacing w:line="179" w:lineRule="exact"/>
              <w:ind w:left="80"/>
              <w:rPr>
                <w:rFonts w:ascii="Arial" w:eastAsia="Arial" w:hAnsi="Arial"/>
                <w:b/>
                <w:sz w:val="16"/>
              </w:rPr>
            </w:pPr>
            <w:r>
              <w:rPr>
                <w:rFonts w:ascii="Arial" w:eastAsia="Arial" w:hAnsi="Arial"/>
                <w:b/>
                <w:sz w:val="16"/>
              </w:rPr>
              <w:t>Procedura di gara/stipula contratto</w:t>
            </w:r>
          </w:p>
        </w:tc>
        <w:tc>
          <w:tcPr>
            <w:tcW w:w="125" w:type="dxa"/>
            <w:tcBorders>
              <w:bottom w:val="single" w:sz="8" w:space="0" w:color="auto"/>
              <w:right w:val="single" w:sz="8" w:space="0" w:color="auto"/>
            </w:tcBorders>
            <w:shd w:val="clear" w:color="auto" w:fill="auto"/>
            <w:vAlign w:val="bottom"/>
          </w:tcPr>
          <w:p w:rsidR="00061ACF" w:rsidRPr="00061ACF" w:rsidRDefault="00061ACF" w:rsidP="00061ACF">
            <w:pPr>
              <w:spacing w:line="179" w:lineRule="exact"/>
              <w:ind w:left="80"/>
              <w:rPr>
                <w:rFonts w:ascii="Arial" w:eastAsia="Arial" w:hAnsi="Arial"/>
                <w:b/>
                <w:sz w:val="16"/>
              </w:rPr>
            </w:pPr>
          </w:p>
        </w:tc>
        <w:tc>
          <w:tcPr>
            <w:tcW w:w="3986" w:type="dxa"/>
            <w:gridSpan w:val="2"/>
            <w:tcBorders>
              <w:bottom w:val="single" w:sz="8" w:space="0" w:color="auto"/>
              <w:right w:val="single" w:sz="8" w:space="0" w:color="auto"/>
            </w:tcBorders>
            <w:shd w:val="clear" w:color="auto" w:fill="auto"/>
            <w:vAlign w:val="bottom"/>
          </w:tcPr>
          <w:p w:rsidR="00061ACF" w:rsidRPr="00061ACF" w:rsidRDefault="00445CD8" w:rsidP="00061ACF">
            <w:pPr>
              <w:spacing w:line="179" w:lineRule="exact"/>
              <w:ind w:left="80"/>
              <w:rPr>
                <w:rFonts w:ascii="Arial" w:eastAsia="Arial" w:hAnsi="Arial"/>
                <w:b/>
                <w:sz w:val="16"/>
              </w:rPr>
            </w:pPr>
            <w:r>
              <w:rPr>
                <w:rFonts w:ascii="Arial" w:eastAsia="Arial" w:hAnsi="Arial"/>
                <w:b/>
                <w:sz w:val="16"/>
              </w:rPr>
              <w:t>03/05/2021</w:t>
            </w:r>
          </w:p>
        </w:tc>
        <w:tc>
          <w:tcPr>
            <w:tcW w:w="2254" w:type="dxa"/>
            <w:gridSpan w:val="2"/>
            <w:tcBorders>
              <w:bottom w:val="single" w:sz="8" w:space="0" w:color="auto"/>
              <w:right w:val="single" w:sz="8" w:space="0" w:color="auto"/>
            </w:tcBorders>
            <w:shd w:val="clear" w:color="auto" w:fill="auto"/>
            <w:vAlign w:val="bottom"/>
          </w:tcPr>
          <w:p w:rsidR="00061ACF" w:rsidRPr="00412207" w:rsidRDefault="00445CD8" w:rsidP="00412207">
            <w:pPr>
              <w:spacing w:line="179" w:lineRule="exact"/>
              <w:ind w:left="80"/>
              <w:rPr>
                <w:rFonts w:ascii="Arial" w:eastAsia="Arial" w:hAnsi="Arial"/>
                <w:b/>
                <w:sz w:val="16"/>
              </w:rPr>
            </w:pPr>
            <w:r>
              <w:rPr>
                <w:rFonts w:ascii="Arial" w:eastAsia="Arial" w:hAnsi="Arial"/>
                <w:b/>
                <w:sz w:val="16"/>
              </w:rPr>
              <w:t>30/06/2021</w:t>
            </w:r>
          </w:p>
        </w:tc>
      </w:tr>
      <w:tr w:rsidR="00061ACF" w:rsidRPr="001C5C47" w:rsidTr="00ED773F">
        <w:trPr>
          <w:gridBefore w:val="1"/>
          <w:gridAfter w:val="2"/>
          <w:wBefore w:w="15" w:type="dxa"/>
          <w:wAfter w:w="179" w:type="dxa"/>
          <w:trHeight w:val="314"/>
        </w:trPr>
        <w:tc>
          <w:tcPr>
            <w:tcW w:w="3099" w:type="dxa"/>
            <w:gridSpan w:val="2"/>
            <w:tcBorders>
              <w:left w:val="single" w:sz="8" w:space="0" w:color="auto"/>
              <w:bottom w:val="single" w:sz="8" w:space="0" w:color="auto"/>
            </w:tcBorders>
            <w:shd w:val="clear" w:color="auto" w:fill="auto"/>
            <w:vAlign w:val="bottom"/>
          </w:tcPr>
          <w:p w:rsidR="00061ACF" w:rsidRPr="00061ACF" w:rsidRDefault="00061ACF" w:rsidP="00061ACF">
            <w:pPr>
              <w:spacing w:line="179" w:lineRule="exact"/>
              <w:ind w:left="80"/>
              <w:rPr>
                <w:rFonts w:ascii="Arial" w:eastAsia="Arial" w:hAnsi="Arial"/>
                <w:b/>
                <w:sz w:val="16"/>
              </w:rPr>
            </w:pPr>
            <w:r>
              <w:rPr>
                <w:rFonts w:ascii="Arial" w:eastAsia="Arial" w:hAnsi="Arial"/>
                <w:b/>
                <w:sz w:val="16"/>
              </w:rPr>
              <w:t>Esecuzione fornitura e servizi</w:t>
            </w:r>
          </w:p>
        </w:tc>
        <w:tc>
          <w:tcPr>
            <w:tcW w:w="125" w:type="dxa"/>
            <w:tcBorders>
              <w:bottom w:val="single" w:sz="8" w:space="0" w:color="auto"/>
              <w:right w:val="single" w:sz="8" w:space="0" w:color="auto"/>
            </w:tcBorders>
            <w:shd w:val="clear" w:color="auto" w:fill="auto"/>
            <w:vAlign w:val="bottom"/>
          </w:tcPr>
          <w:p w:rsidR="00061ACF" w:rsidRPr="00061ACF" w:rsidRDefault="00061ACF" w:rsidP="00061ACF">
            <w:pPr>
              <w:spacing w:line="179" w:lineRule="exact"/>
              <w:ind w:left="80"/>
              <w:rPr>
                <w:rFonts w:ascii="Arial" w:eastAsia="Arial" w:hAnsi="Arial"/>
                <w:b/>
                <w:sz w:val="16"/>
              </w:rPr>
            </w:pPr>
          </w:p>
        </w:tc>
        <w:tc>
          <w:tcPr>
            <w:tcW w:w="3986" w:type="dxa"/>
            <w:gridSpan w:val="2"/>
            <w:tcBorders>
              <w:bottom w:val="single" w:sz="8" w:space="0" w:color="auto"/>
              <w:right w:val="single" w:sz="8" w:space="0" w:color="auto"/>
            </w:tcBorders>
            <w:shd w:val="clear" w:color="auto" w:fill="auto"/>
            <w:vAlign w:val="bottom"/>
          </w:tcPr>
          <w:p w:rsidR="00061ACF" w:rsidRPr="00061ACF" w:rsidRDefault="004D4D41" w:rsidP="00061ACF">
            <w:pPr>
              <w:spacing w:line="179" w:lineRule="exact"/>
              <w:ind w:left="80"/>
              <w:rPr>
                <w:rFonts w:ascii="Arial" w:eastAsia="Arial" w:hAnsi="Arial"/>
                <w:b/>
                <w:sz w:val="16"/>
              </w:rPr>
            </w:pPr>
            <w:r>
              <w:rPr>
                <w:rFonts w:ascii="Arial" w:eastAsia="Arial" w:hAnsi="Arial"/>
                <w:b/>
                <w:sz w:val="16"/>
              </w:rPr>
              <w:t>01/09</w:t>
            </w:r>
            <w:r w:rsidR="00445CD8">
              <w:rPr>
                <w:rFonts w:ascii="Arial" w:eastAsia="Arial" w:hAnsi="Arial"/>
                <w:b/>
                <w:sz w:val="16"/>
              </w:rPr>
              <w:t>/2021</w:t>
            </w:r>
          </w:p>
        </w:tc>
        <w:tc>
          <w:tcPr>
            <w:tcW w:w="2254" w:type="dxa"/>
            <w:gridSpan w:val="2"/>
            <w:tcBorders>
              <w:bottom w:val="single" w:sz="8" w:space="0" w:color="auto"/>
              <w:right w:val="single" w:sz="8" w:space="0" w:color="auto"/>
            </w:tcBorders>
            <w:shd w:val="clear" w:color="auto" w:fill="auto"/>
            <w:vAlign w:val="bottom"/>
          </w:tcPr>
          <w:p w:rsidR="00061ACF" w:rsidRPr="00AC7EF2" w:rsidRDefault="00217E30" w:rsidP="00445CD8">
            <w:pPr>
              <w:spacing w:line="179" w:lineRule="exact"/>
              <w:ind w:left="80"/>
              <w:rPr>
                <w:rFonts w:ascii="Times New Roman" w:eastAsia="Times New Roman" w:hAnsi="Times New Roman"/>
                <w:sz w:val="12"/>
              </w:rPr>
            </w:pPr>
            <w:r>
              <w:rPr>
                <w:rFonts w:ascii="Arial" w:eastAsia="Arial" w:hAnsi="Arial"/>
                <w:b/>
                <w:sz w:val="16"/>
              </w:rPr>
              <w:t>31/12/2022</w:t>
            </w:r>
          </w:p>
        </w:tc>
      </w:tr>
      <w:tr w:rsidR="005516A5" w:rsidRPr="001C5C47" w:rsidTr="00ED773F">
        <w:trPr>
          <w:gridBefore w:val="1"/>
          <w:gridAfter w:val="2"/>
          <w:wBefore w:w="15" w:type="dxa"/>
          <w:wAfter w:w="179" w:type="dxa"/>
          <w:trHeight w:val="314"/>
        </w:trPr>
        <w:tc>
          <w:tcPr>
            <w:tcW w:w="3099" w:type="dxa"/>
            <w:gridSpan w:val="2"/>
            <w:tcBorders>
              <w:left w:val="single" w:sz="8" w:space="0" w:color="auto"/>
              <w:bottom w:val="single" w:sz="8" w:space="0" w:color="auto"/>
            </w:tcBorders>
            <w:shd w:val="clear" w:color="auto" w:fill="auto"/>
            <w:vAlign w:val="bottom"/>
          </w:tcPr>
          <w:p w:rsidR="005516A5" w:rsidRDefault="00217E30" w:rsidP="00061ACF">
            <w:pPr>
              <w:spacing w:line="179" w:lineRule="exact"/>
              <w:ind w:left="80"/>
              <w:rPr>
                <w:rFonts w:ascii="Arial" w:eastAsia="Arial" w:hAnsi="Arial"/>
                <w:b/>
                <w:sz w:val="16"/>
              </w:rPr>
            </w:pPr>
            <w:r>
              <w:rPr>
                <w:rFonts w:ascii="Arial" w:eastAsia="Arial" w:hAnsi="Arial"/>
                <w:b/>
                <w:sz w:val="16"/>
              </w:rPr>
              <w:t>Verifiche e controlli</w:t>
            </w:r>
            <w:r w:rsidR="005516A5">
              <w:rPr>
                <w:rFonts w:ascii="Arial" w:eastAsia="Arial" w:hAnsi="Arial"/>
                <w:b/>
                <w:sz w:val="16"/>
              </w:rPr>
              <w:t>/funzionalità</w:t>
            </w:r>
          </w:p>
        </w:tc>
        <w:tc>
          <w:tcPr>
            <w:tcW w:w="125" w:type="dxa"/>
            <w:tcBorders>
              <w:bottom w:val="single" w:sz="8" w:space="0" w:color="auto"/>
              <w:right w:val="single" w:sz="8" w:space="0" w:color="auto"/>
            </w:tcBorders>
            <w:shd w:val="clear" w:color="auto" w:fill="auto"/>
            <w:vAlign w:val="bottom"/>
          </w:tcPr>
          <w:p w:rsidR="005516A5" w:rsidRPr="00061ACF" w:rsidRDefault="005516A5" w:rsidP="00061ACF">
            <w:pPr>
              <w:spacing w:line="179" w:lineRule="exact"/>
              <w:ind w:left="80"/>
              <w:rPr>
                <w:rFonts w:ascii="Arial" w:eastAsia="Arial" w:hAnsi="Arial"/>
                <w:b/>
                <w:sz w:val="16"/>
              </w:rPr>
            </w:pPr>
          </w:p>
        </w:tc>
        <w:tc>
          <w:tcPr>
            <w:tcW w:w="3986" w:type="dxa"/>
            <w:gridSpan w:val="2"/>
            <w:tcBorders>
              <w:bottom w:val="single" w:sz="8" w:space="0" w:color="auto"/>
              <w:right w:val="single" w:sz="8" w:space="0" w:color="auto"/>
            </w:tcBorders>
            <w:shd w:val="clear" w:color="auto" w:fill="auto"/>
            <w:vAlign w:val="bottom"/>
          </w:tcPr>
          <w:p w:rsidR="005516A5" w:rsidRDefault="00217E30" w:rsidP="00061ACF">
            <w:pPr>
              <w:spacing w:line="179" w:lineRule="exact"/>
              <w:ind w:left="80"/>
              <w:rPr>
                <w:rFonts w:ascii="Arial" w:eastAsia="Arial" w:hAnsi="Arial"/>
                <w:b/>
                <w:sz w:val="16"/>
              </w:rPr>
            </w:pPr>
            <w:r>
              <w:rPr>
                <w:rFonts w:ascii="Arial" w:eastAsia="Arial" w:hAnsi="Arial"/>
                <w:b/>
                <w:sz w:val="16"/>
              </w:rPr>
              <w:t>01/01/2023</w:t>
            </w:r>
          </w:p>
        </w:tc>
        <w:tc>
          <w:tcPr>
            <w:tcW w:w="2254" w:type="dxa"/>
            <w:gridSpan w:val="2"/>
            <w:tcBorders>
              <w:bottom w:val="single" w:sz="8" w:space="0" w:color="auto"/>
              <w:right w:val="single" w:sz="8" w:space="0" w:color="auto"/>
            </w:tcBorders>
            <w:shd w:val="clear" w:color="auto" w:fill="auto"/>
            <w:vAlign w:val="bottom"/>
          </w:tcPr>
          <w:p w:rsidR="005516A5" w:rsidRPr="00445CD8" w:rsidRDefault="00217E30" w:rsidP="00445CD8">
            <w:pPr>
              <w:spacing w:line="179" w:lineRule="exact"/>
              <w:ind w:left="80"/>
              <w:rPr>
                <w:rFonts w:ascii="Arial" w:eastAsia="Arial" w:hAnsi="Arial"/>
                <w:b/>
                <w:sz w:val="16"/>
              </w:rPr>
            </w:pPr>
            <w:r>
              <w:rPr>
                <w:rFonts w:ascii="Arial" w:eastAsia="Arial" w:hAnsi="Arial"/>
                <w:b/>
                <w:sz w:val="16"/>
              </w:rPr>
              <w:t>31/01/2023</w:t>
            </w:r>
          </w:p>
        </w:tc>
      </w:tr>
      <w:tr w:rsidR="006323CC" w:rsidRPr="001C5C47" w:rsidTr="00ED773F">
        <w:trPr>
          <w:gridBefore w:val="1"/>
          <w:gridAfter w:val="2"/>
          <w:wBefore w:w="15" w:type="dxa"/>
          <w:wAfter w:w="179" w:type="dxa"/>
          <w:trHeight w:val="215"/>
        </w:trPr>
        <w:tc>
          <w:tcPr>
            <w:tcW w:w="3099" w:type="dxa"/>
            <w:gridSpan w:val="2"/>
            <w:tcBorders>
              <w:left w:val="single" w:sz="8" w:space="0" w:color="auto"/>
              <w:bottom w:val="single" w:sz="8" w:space="0" w:color="808080"/>
            </w:tcBorders>
            <w:shd w:val="clear" w:color="auto" w:fill="7F7F7F" w:themeFill="text1" w:themeFillTint="80"/>
            <w:vAlign w:val="bottom"/>
          </w:tcPr>
          <w:p w:rsidR="006323CC" w:rsidRPr="00AC7EF2" w:rsidRDefault="006323CC" w:rsidP="004D4D41">
            <w:pPr>
              <w:spacing w:line="177" w:lineRule="exact"/>
              <w:ind w:left="20"/>
              <w:rPr>
                <w:rFonts w:ascii="Arial" w:eastAsia="Arial" w:hAnsi="Arial"/>
                <w:b/>
                <w:sz w:val="16"/>
              </w:rPr>
            </w:pPr>
            <w:r w:rsidRPr="00AC7EF2">
              <w:rPr>
                <w:rFonts w:ascii="Arial" w:eastAsia="Arial" w:hAnsi="Arial"/>
                <w:b/>
                <w:sz w:val="16"/>
              </w:rPr>
              <w:t>Fasi</w:t>
            </w:r>
            <w:r>
              <w:rPr>
                <w:rFonts w:ascii="Arial" w:eastAsia="Arial" w:hAnsi="Arial"/>
                <w:b/>
                <w:sz w:val="16"/>
              </w:rPr>
              <w:t xml:space="preserve"> – </w:t>
            </w:r>
            <w:r w:rsidR="004D4D41">
              <w:rPr>
                <w:rFonts w:ascii="Arial" w:eastAsia="Arial" w:hAnsi="Arial"/>
                <w:b/>
                <w:sz w:val="16"/>
              </w:rPr>
              <w:t>Esperti esterni per laboratori</w:t>
            </w:r>
          </w:p>
        </w:tc>
        <w:tc>
          <w:tcPr>
            <w:tcW w:w="125" w:type="dxa"/>
            <w:tcBorders>
              <w:bottom w:val="single" w:sz="8" w:space="0" w:color="808080"/>
              <w:right w:val="single" w:sz="8" w:space="0" w:color="auto"/>
            </w:tcBorders>
            <w:shd w:val="clear" w:color="auto" w:fill="7F7F7F" w:themeFill="text1" w:themeFillTint="80"/>
            <w:vAlign w:val="bottom"/>
          </w:tcPr>
          <w:p w:rsidR="006323CC" w:rsidRPr="00414F75" w:rsidRDefault="006323CC" w:rsidP="00D715CA">
            <w:pPr>
              <w:spacing w:line="0" w:lineRule="atLeast"/>
              <w:rPr>
                <w:rFonts w:ascii="Times New Roman" w:eastAsia="Times New Roman" w:hAnsi="Times New Roman"/>
                <w:sz w:val="18"/>
              </w:rPr>
            </w:pPr>
          </w:p>
        </w:tc>
        <w:tc>
          <w:tcPr>
            <w:tcW w:w="3986" w:type="dxa"/>
            <w:gridSpan w:val="2"/>
            <w:tcBorders>
              <w:bottom w:val="single" w:sz="8" w:space="0" w:color="808080"/>
              <w:right w:val="single" w:sz="8" w:space="0" w:color="auto"/>
            </w:tcBorders>
            <w:shd w:val="clear" w:color="auto" w:fill="7F7F7F" w:themeFill="text1" w:themeFillTint="80"/>
            <w:vAlign w:val="bottom"/>
          </w:tcPr>
          <w:p w:rsidR="006323CC" w:rsidRPr="00414F75" w:rsidRDefault="006323CC" w:rsidP="00D715CA">
            <w:pPr>
              <w:spacing w:line="177" w:lineRule="exact"/>
              <w:rPr>
                <w:rFonts w:ascii="Arial" w:eastAsia="Arial" w:hAnsi="Arial"/>
                <w:b/>
                <w:sz w:val="16"/>
              </w:rPr>
            </w:pPr>
            <w:r w:rsidRPr="00414F75">
              <w:rPr>
                <w:rFonts w:ascii="Arial" w:eastAsia="Arial" w:hAnsi="Arial"/>
                <w:b/>
                <w:sz w:val="16"/>
              </w:rPr>
              <w:t>Data inizio prevista</w:t>
            </w:r>
          </w:p>
        </w:tc>
        <w:tc>
          <w:tcPr>
            <w:tcW w:w="2254" w:type="dxa"/>
            <w:gridSpan w:val="2"/>
            <w:tcBorders>
              <w:bottom w:val="single" w:sz="8" w:space="0" w:color="808080"/>
              <w:right w:val="single" w:sz="8" w:space="0" w:color="auto"/>
            </w:tcBorders>
            <w:shd w:val="clear" w:color="auto" w:fill="7F7F7F" w:themeFill="text1" w:themeFillTint="80"/>
            <w:vAlign w:val="bottom"/>
          </w:tcPr>
          <w:p w:rsidR="006323CC" w:rsidRPr="00AC7EF2" w:rsidRDefault="006323CC" w:rsidP="00D715CA">
            <w:pPr>
              <w:spacing w:line="177" w:lineRule="exact"/>
              <w:rPr>
                <w:rFonts w:ascii="Arial" w:eastAsia="Arial" w:hAnsi="Arial"/>
                <w:b/>
                <w:sz w:val="16"/>
              </w:rPr>
            </w:pPr>
            <w:r w:rsidRPr="00AC7EF2">
              <w:rPr>
                <w:rFonts w:ascii="Arial" w:eastAsia="Arial" w:hAnsi="Arial"/>
                <w:b/>
                <w:sz w:val="16"/>
              </w:rPr>
              <w:t>Data fine prevista</w:t>
            </w:r>
          </w:p>
        </w:tc>
      </w:tr>
      <w:tr w:rsidR="006323CC" w:rsidRPr="001C5C47" w:rsidTr="00ED773F">
        <w:trPr>
          <w:gridBefore w:val="1"/>
          <w:gridAfter w:val="2"/>
          <w:wBefore w:w="15" w:type="dxa"/>
          <w:wAfter w:w="179" w:type="dxa"/>
          <w:trHeight w:val="178"/>
        </w:trPr>
        <w:tc>
          <w:tcPr>
            <w:tcW w:w="3099" w:type="dxa"/>
            <w:gridSpan w:val="2"/>
            <w:tcBorders>
              <w:top w:val="single" w:sz="8" w:space="0" w:color="auto"/>
              <w:left w:val="single" w:sz="8" w:space="0" w:color="auto"/>
            </w:tcBorders>
            <w:shd w:val="clear" w:color="auto" w:fill="auto"/>
            <w:vAlign w:val="bottom"/>
          </w:tcPr>
          <w:p w:rsidR="006323CC" w:rsidRPr="00AC7EF2" w:rsidRDefault="006323CC" w:rsidP="00D715CA">
            <w:pPr>
              <w:spacing w:line="177" w:lineRule="exact"/>
              <w:ind w:left="80"/>
              <w:rPr>
                <w:rFonts w:ascii="Arial" w:eastAsia="Arial" w:hAnsi="Arial"/>
                <w:b/>
                <w:sz w:val="16"/>
              </w:rPr>
            </w:pPr>
            <w:r w:rsidRPr="00AC7EF2">
              <w:rPr>
                <w:rFonts w:ascii="Arial" w:eastAsia="Arial" w:hAnsi="Arial"/>
                <w:b/>
                <w:sz w:val="16"/>
              </w:rPr>
              <w:t>Predisposizione capitolato d’oneri</w:t>
            </w:r>
          </w:p>
        </w:tc>
        <w:tc>
          <w:tcPr>
            <w:tcW w:w="125" w:type="dxa"/>
            <w:tcBorders>
              <w:top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top w:val="single" w:sz="8" w:space="0" w:color="auto"/>
              <w:right w:val="single" w:sz="8" w:space="0" w:color="auto"/>
            </w:tcBorders>
            <w:shd w:val="clear" w:color="auto" w:fill="auto"/>
            <w:vAlign w:val="bottom"/>
          </w:tcPr>
          <w:p w:rsidR="006323CC" w:rsidRPr="00414F75" w:rsidRDefault="00217E30" w:rsidP="00D715CA">
            <w:pPr>
              <w:spacing w:line="177" w:lineRule="exact"/>
              <w:ind w:left="60"/>
              <w:rPr>
                <w:rFonts w:ascii="Arial" w:eastAsia="Arial" w:hAnsi="Arial"/>
                <w:b/>
                <w:sz w:val="16"/>
              </w:rPr>
            </w:pPr>
            <w:r>
              <w:rPr>
                <w:rFonts w:ascii="Arial" w:eastAsia="Arial" w:hAnsi="Arial"/>
                <w:b/>
                <w:sz w:val="16"/>
              </w:rPr>
              <w:t>01/06</w:t>
            </w:r>
            <w:r w:rsidR="004842F5">
              <w:rPr>
                <w:rFonts w:ascii="Arial" w:eastAsia="Arial" w:hAnsi="Arial"/>
                <w:b/>
                <w:sz w:val="16"/>
              </w:rPr>
              <w:t>/2021</w:t>
            </w:r>
          </w:p>
        </w:tc>
        <w:tc>
          <w:tcPr>
            <w:tcW w:w="2254" w:type="dxa"/>
            <w:gridSpan w:val="2"/>
            <w:tcBorders>
              <w:top w:val="single" w:sz="8" w:space="0" w:color="auto"/>
              <w:right w:val="single" w:sz="8" w:space="0" w:color="auto"/>
            </w:tcBorders>
            <w:shd w:val="clear" w:color="auto" w:fill="auto"/>
            <w:vAlign w:val="bottom"/>
          </w:tcPr>
          <w:p w:rsidR="006323CC" w:rsidRPr="00AC7EF2" w:rsidRDefault="004842F5" w:rsidP="004842F5">
            <w:pPr>
              <w:spacing w:line="177" w:lineRule="exact"/>
              <w:ind w:right="1340"/>
              <w:jc w:val="right"/>
              <w:rPr>
                <w:rFonts w:ascii="Arial" w:eastAsia="Arial" w:hAnsi="Arial"/>
                <w:b/>
                <w:sz w:val="16"/>
              </w:rPr>
            </w:pPr>
            <w:r>
              <w:rPr>
                <w:rFonts w:ascii="Arial" w:eastAsia="Arial" w:hAnsi="Arial"/>
                <w:b/>
                <w:sz w:val="16"/>
              </w:rPr>
              <w:t>30/06</w:t>
            </w:r>
            <w:r w:rsidR="00217E30">
              <w:rPr>
                <w:rFonts w:ascii="Arial" w:eastAsia="Arial" w:hAnsi="Arial"/>
                <w:b/>
                <w:sz w:val="16"/>
              </w:rPr>
              <w:t>/</w:t>
            </w:r>
            <w:r>
              <w:rPr>
                <w:rFonts w:ascii="Arial" w:eastAsia="Arial" w:hAnsi="Arial"/>
                <w:b/>
                <w:sz w:val="16"/>
              </w:rPr>
              <w:t>/2021</w:t>
            </w:r>
          </w:p>
        </w:tc>
      </w:tr>
      <w:tr w:rsidR="006323CC" w:rsidRPr="001C5C47" w:rsidTr="00ED773F">
        <w:trPr>
          <w:gridBefore w:val="1"/>
          <w:gridAfter w:val="2"/>
          <w:wBefore w:w="15" w:type="dxa"/>
          <w:wAfter w:w="179" w:type="dxa"/>
          <w:trHeight w:val="150"/>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3"/>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3"/>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3"/>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3"/>
              </w:rPr>
            </w:pPr>
          </w:p>
        </w:tc>
      </w:tr>
      <w:tr w:rsidR="006323CC" w:rsidRPr="001C5C47" w:rsidTr="00ED773F">
        <w:trPr>
          <w:gridBefore w:val="1"/>
          <w:gridAfter w:val="2"/>
          <w:wBefore w:w="15" w:type="dxa"/>
          <w:wAfter w:w="179" w:type="dxa"/>
          <w:trHeight w:val="178"/>
        </w:trPr>
        <w:tc>
          <w:tcPr>
            <w:tcW w:w="3099" w:type="dxa"/>
            <w:gridSpan w:val="2"/>
            <w:tcBorders>
              <w:left w:val="single" w:sz="8" w:space="0" w:color="auto"/>
            </w:tcBorders>
            <w:shd w:val="clear" w:color="auto" w:fill="auto"/>
            <w:vAlign w:val="bottom"/>
          </w:tcPr>
          <w:p w:rsidR="006323CC" w:rsidRPr="00AC7EF2" w:rsidRDefault="006323CC" w:rsidP="00D715CA">
            <w:pPr>
              <w:spacing w:line="177" w:lineRule="exact"/>
              <w:ind w:left="80"/>
              <w:rPr>
                <w:rFonts w:ascii="Arial" w:eastAsia="Arial" w:hAnsi="Arial"/>
                <w:b/>
                <w:sz w:val="16"/>
              </w:rPr>
            </w:pPr>
            <w:r w:rsidRPr="00AC7EF2">
              <w:rPr>
                <w:rFonts w:ascii="Arial" w:eastAsia="Arial" w:hAnsi="Arial"/>
                <w:b/>
                <w:sz w:val="16"/>
              </w:rPr>
              <w:t xml:space="preserve">Procedura di gara/stipula contratto </w:t>
            </w:r>
          </w:p>
        </w:tc>
        <w:tc>
          <w:tcPr>
            <w:tcW w:w="125" w:type="dxa"/>
            <w:tcBorders>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6323CC" w:rsidRPr="00414F75" w:rsidRDefault="00217E30" w:rsidP="004842F5">
            <w:pPr>
              <w:spacing w:line="177" w:lineRule="exact"/>
              <w:ind w:left="60"/>
              <w:rPr>
                <w:rFonts w:ascii="Arial" w:eastAsia="Arial" w:hAnsi="Arial"/>
                <w:b/>
                <w:sz w:val="16"/>
              </w:rPr>
            </w:pPr>
            <w:r>
              <w:rPr>
                <w:rFonts w:ascii="Arial" w:eastAsia="Arial" w:hAnsi="Arial"/>
                <w:b/>
                <w:sz w:val="16"/>
              </w:rPr>
              <w:t>01/07</w:t>
            </w:r>
            <w:r w:rsidR="004842F5">
              <w:rPr>
                <w:rFonts w:ascii="Arial" w:eastAsia="Arial" w:hAnsi="Arial"/>
                <w:b/>
                <w:sz w:val="16"/>
              </w:rPr>
              <w:t>/2021</w:t>
            </w:r>
          </w:p>
        </w:tc>
        <w:tc>
          <w:tcPr>
            <w:tcW w:w="2254" w:type="dxa"/>
            <w:gridSpan w:val="2"/>
            <w:tcBorders>
              <w:right w:val="single" w:sz="8" w:space="0" w:color="auto"/>
            </w:tcBorders>
            <w:shd w:val="clear" w:color="auto" w:fill="auto"/>
            <w:vAlign w:val="bottom"/>
          </w:tcPr>
          <w:p w:rsidR="006323CC" w:rsidRPr="00AC7EF2" w:rsidRDefault="00217E30" w:rsidP="004842F5">
            <w:pPr>
              <w:spacing w:line="177" w:lineRule="exact"/>
              <w:ind w:right="1340"/>
              <w:jc w:val="right"/>
              <w:rPr>
                <w:rFonts w:ascii="Arial" w:eastAsia="Arial" w:hAnsi="Arial"/>
                <w:b/>
                <w:sz w:val="16"/>
              </w:rPr>
            </w:pPr>
            <w:r>
              <w:rPr>
                <w:rFonts w:ascii="Arial" w:eastAsia="Arial" w:hAnsi="Arial"/>
                <w:b/>
                <w:sz w:val="16"/>
              </w:rPr>
              <w:t>30/09</w:t>
            </w:r>
            <w:r w:rsidR="004842F5">
              <w:rPr>
                <w:rFonts w:ascii="Arial" w:eastAsia="Arial" w:hAnsi="Arial"/>
                <w:b/>
                <w:sz w:val="16"/>
              </w:rPr>
              <w:t>/2021</w:t>
            </w:r>
          </w:p>
        </w:tc>
      </w:tr>
      <w:tr w:rsidR="006323CC" w:rsidRPr="001C5C47" w:rsidTr="00ED773F">
        <w:trPr>
          <w:gridBefore w:val="1"/>
          <w:gridAfter w:val="2"/>
          <w:wBefore w:w="15" w:type="dxa"/>
          <w:wAfter w:w="179" w:type="dxa"/>
          <w:trHeight w:val="148"/>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r>
      <w:tr w:rsidR="006323CC" w:rsidRPr="001C5C47" w:rsidTr="00ED773F">
        <w:trPr>
          <w:gridBefore w:val="1"/>
          <w:gridAfter w:val="2"/>
          <w:wBefore w:w="15" w:type="dxa"/>
          <w:wAfter w:w="179" w:type="dxa"/>
          <w:trHeight w:val="180"/>
        </w:trPr>
        <w:tc>
          <w:tcPr>
            <w:tcW w:w="3099" w:type="dxa"/>
            <w:gridSpan w:val="2"/>
            <w:tcBorders>
              <w:left w:val="single" w:sz="8" w:space="0" w:color="auto"/>
            </w:tcBorders>
            <w:shd w:val="clear" w:color="auto" w:fill="auto"/>
            <w:vAlign w:val="bottom"/>
          </w:tcPr>
          <w:p w:rsidR="006323CC" w:rsidRPr="00AC7EF2" w:rsidRDefault="006323CC" w:rsidP="00D715CA">
            <w:pPr>
              <w:spacing w:line="179" w:lineRule="exact"/>
              <w:ind w:left="80"/>
              <w:rPr>
                <w:rFonts w:ascii="Arial" w:eastAsia="Arial" w:hAnsi="Arial"/>
                <w:b/>
                <w:sz w:val="16"/>
              </w:rPr>
            </w:pPr>
            <w:r w:rsidRPr="00AC7EF2">
              <w:rPr>
                <w:rFonts w:ascii="Arial" w:eastAsia="Arial" w:hAnsi="Arial"/>
                <w:b/>
                <w:sz w:val="16"/>
              </w:rPr>
              <w:lastRenderedPageBreak/>
              <w:t xml:space="preserve">Esecuzione fornitura </w:t>
            </w:r>
            <w:r>
              <w:rPr>
                <w:rFonts w:ascii="Arial" w:eastAsia="Arial" w:hAnsi="Arial"/>
                <w:b/>
                <w:sz w:val="16"/>
              </w:rPr>
              <w:t>e servizi</w:t>
            </w:r>
          </w:p>
        </w:tc>
        <w:tc>
          <w:tcPr>
            <w:tcW w:w="125" w:type="dxa"/>
            <w:tcBorders>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6323CC" w:rsidRPr="00414F75" w:rsidRDefault="00217E30" w:rsidP="00D715CA">
            <w:pPr>
              <w:spacing w:line="179" w:lineRule="exact"/>
              <w:ind w:left="60"/>
              <w:rPr>
                <w:rFonts w:ascii="Arial" w:eastAsia="Arial" w:hAnsi="Arial"/>
                <w:b/>
                <w:sz w:val="16"/>
              </w:rPr>
            </w:pPr>
            <w:r>
              <w:rPr>
                <w:rFonts w:ascii="Arial" w:eastAsia="Arial" w:hAnsi="Arial"/>
                <w:b/>
                <w:sz w:val="16"/>
              </w:rPr>
              <w:t>01/10</w:t>
            </w:r>
            <w:r w:rsidR="004842F5">
              <w:rPr>
                <w:rFonts w:ascii="Arial" w:eastAsia="Arial" w:hAnsi="Arial"/>
                <w:b/>
                <w:sz w:val="16"/>
              </w:rPr>
              <w:t>/2021</w:t>
            </w:r>
          </w:p>
        </w:tc>
        <w:tc>
          <w:tcPr>
            <w:tcW w:w="2254" w:type="dxa"/>
            <w:gridSpan w:val="2"/>
            <w:tcBorders>
              <w:right w:val="single" w:sz="8" w:space="0" w:color="auto"/>
            </w:tcBorders>
            <w:shd w:val="clear" w:color="auto" w:fill="auto"/>
            <w:vAlign w:val="bottom"/>
          </w:tcPr>
          <w:p w:rsidR="006323CC" w:rsidRPr="00AC7EF2" w:rsidRDefault="00217E30" w:rsidP="00D715CA">
            <w:pPr>
              <w:spacing w:line="179" w:lineRule="exact"/>
              <w:ind w:right="1340"/>
              <w:jc w:val="right"/>
              <w:rPr>
                <w:rFonts w:ascii="Arial" w:eastAsia="Arial" w:hAnsi="Arial"/>
                <w:b/>
                <w:sz w:val="16"/>
              </w:rPr>
            </w:pPr>
            <w:r>
              <w:rPr>
                <w:rFonts w:ascii="Arial" w:eastAsia="Arial" w:hAnsi="Arial"/>
                <w:b/>
                <w:sz w:val="16"/>
              </w:rPr>
              <w:t>31/05/2023</w:t>
            </w:r>
            <w:r w:rsidR="004842F5">
              <w:rPr>
                <w:rFonts w:ascii="Arial" w:eastAsia="Arial" w:hAnsi="Arial"/>
                <w:b/>
                <w:sz w:val="16"/>
              </w:rPr>
              <w:t xml:space="preserve"> </w:t>
            </w:r>
          </w:p>
        </w:tc>
      </w:tr>
      <w:tr w:rsidR="006323CC" w:rsidRPr="001C5C47" w:rsidTr="00ED773F">
        <w:trPr>
          <w:gridBefore w:val="1"/>
          <w:gridAfter w:val="2"/>
          <w:wBefore w:w="15" w:type="dxa"/>
          <w:wAfter w:w="179" w:type="dxa"/>
          <w:trHeight w:val="146"/>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r>
      <w:tr w:rsidR="005516A5" w:rsidRPr="0035774C" w:rsidTr="00ED773F">
        <w:trPr>
          <w:gridBefore w:val="1"/>
          <w:gridAfter w:val="2"/>
          <w:wBefore w:w="15" w:type="dxa"/>
          <w:wAfter w:w="179" w:type="dxa"/>
          <w:trHeight w:val="342"/>
        </w:trPr>
        <w:tc>
          <w:tcPr>
            <w:tcW w:w="3099" w:type="dxa"/>
            <w:gridSpan w:val="2"/>
            <w:tcBorders>
              <w:left w:val="single" w:sz="8" w:space="0" w:color="auto"/>
              <w:bottom w:val="single" w:sz="8" w:space="0" w:color="auto"/>
            </w:tcBorders>
            <w:shd w:val="clear" w:color="auto" w:fill="auto"/>
            <w:vAlign w:val="bottom"/>
          </w:tcPr>
          <w:p w:rsidR="005516A5" w:rsidRPr="0035774C" w:rsidRDefault="00217E30" w:rsidP="00D715CA">
            <w:pPr>
              <w:spacing w:line="0" w:lineRule="atLeast"/>
              <w:rPr>
                <w:rFonts w:ascii="Arial" w:eastAsia="Times New Roman" w:hAnsi="Arial"/>
                <w:b/>
                <w:sz w:val="16"/>
                <w:szCs w:val="16"/>
              </w:rPr>
            </w:pPr>
            <w:r>
              <w:rPr>
                <w:rFonts w:ascii="Arial" w:eastAsia="Arial" w:hAnsi="Arial"/>
                <w:b/>
                <w:sz w:val="16"/>
              </w:rPr>
              <w:t>Verifiche e controlli/funzionalità</w:t>
            </w:r>
          </w:p>
        </w:tc>
        <w:tc>
          <w:tcPr>
            <w:tcW w:w="125" w:type="dxa"/>
            <w:tcBorders>
              <w:bottom w:val="single" w:sz="8" w:space="0" w:color="auto"/>
              <w:right w:val="single" w:sz="8" w:space="0" w:color="auto"/>
            </w:tcBorders>
            <w:shd w:val="clear" w:color="auto" w:fill="auto"/>
            <w:vAlign w:val="bottom"/>
          </w:tcPr>
          <w:p w:rsidR="005516A5" w:rsidRPr="0035774C" w:rsidRDefault="005516A5" w:rsidP="00D715CA">
            <w:pPr>
              <w:spacing w:line="0" w:lineRule="atLeast"/>
              <w:rPr>
                <w:rFonts w:ascii="Arial" w:eastAsia="Times New Roman" w:hAnsi="Arial"/>
                <w:b/>
                <w:sz w:val="16"/>
                <w:szCs w:val="16"/>
              </w:rPr>
            </w:pPr>
          </w:p>
        </w:tc>
        <w:tc>
          <w:tcPr>
            <w:tcW w:w="3986" w:type="dxa"/>
            <w:gridSpan w:val="2"/>
            <w:tcBorders>
              <w:bottom w:val="single" w:sz="8" w:space="0" w:color="auto"/>
              <w:right w:val="single" w:sz="8" w:space="0" w:color="auto"/>
            </w:tcBorders>
            <w:shd w:val="clear" w:color="auto" w:fill="auto"/>
            <w:vAlign w:val="bottom"/>
          </w:tcPr>
          <w:p w:rsidR="005516A5" w:rsidRPr="0035774C" w:rsidRDefault="00217E30" w:rsidP="00D715CA">
            <w:pPr>
              <w:spacing w:line="0" w:lineRule="atLeast"/>
              <w:rPr>
                <w:rFonts w:ascii="Arial" w:eastAsia="Times New Roman" w:hAnsi="Arial"/>
                <w:b/>
                <w:sz w:val="16"/>
                <w:szCs w:val="16"/>
              </w:rPr>
            </w:pPr>
            <w:r>
              <w:rPr>
                <w:rFonts w:ascii="Arial" w:eastAsia="Times New Roman" w:hAnsi="Arial"/>
                <w:b/>
                <w:sz w:val="16"/>
                <w:szCs w:val="16"/>
              </w:rPr>
              <w:t>01/06</w:t>
            </w:r>
            <w:r w:rsidR="005516A5" w:rsidRPr="0035774C">
              <w:rPr>
                <w:rFonts w:ascii="Arial" w:eastAsia="Times New Roman" w:hAnsi="Arial"/>
                <w:b/>
                <w:sz w:val="16"/>
                <w:szCs w:val="16"/>
              </w:rPr>
              <w:t>/2023</w:t>
            </w:r>
          </w:p>
        </w:tc>
        <w:tc>
          <w:tcPr>
            <w:tcW w:w="2254" w:type="dxa"/>
            <w:gridSpan w:val="2"/>
            <w:tcBorders>
              <w:bottom w:val="single" w:sz="8" w:space="0" w:color="auto"/>
              <w:right w:val="single" w:sz="8" w:space="0" w:color="auto"/>
            </w:tcBorders>
            <w:shd w:val="clear" w:color="auto" w:fill="auto"/>
            <w:vAlign w:val="bottom"/>
          </w:tcPr>
          <w:p w:rsidR="005516A5" w:rsidRPr="0035774C" w:rsidRDefault="00217E30" w:rsidP="00D715CA">
            <w:pPr>
              <w:spacing w:line="0" w:lineRule="atLeast"/>
              <w:rPr>
                <w:rFonts w:ascii="Arial" w:eastAsia="Times New Roman" w:hAnsi="Arial"/>
                <w:b/>
                <w:sz w:val="16"/>
                <w:szCs w:val="16"/>
              </w:rPr>
            </w:pPr>
            <w:r>
              <w:rPr>
                <w:rFonts w:ascii="Arial" w:eastAsia="Times New Roman" w:hAnsi="Arial"/>
                <w:b/>
                <w:sz w:val="16"/>
                <w:szCs w:val="16"/>
              </w:rPr>
              <w:t>30/06</w:t>
            </w:r>
            <w:r w:rsidR="005516A5" w:rsidRPr="0035774C">
              <w:rPr>
                <w:rFonts w:ascii="Arial" w:eastAsia="Times New Roman" w:hAnsi="Arial"/>
                <w:b/>
                <w:sz w:val="16"/>
                <w:szCs w:val="16"/>
              </w:rPr>
              <w:t>/2023</w:t>
            </w:r>
          </w:p>
        </w:tc>
      </w:tr>
      <w:tr w:rsidR="006323CC" w:rsidRPr="001C5C47" w:rsidTr="00ED773F">
        <w:trPr>
          <w:gridBefore w:val="1"/>
          <w:gridAfter w:val="2"/>
          <w:wBefore w:w="15" w:type="dxa"/>
          <w:wAfter w:w="179" w:type="dxa"/>
          <w:trHeight w:val="146"/>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r>
      <w:tr w:rsidR="006323CC" w:rsidRPr="001C5C47" w:rsidTr="00ED773F">
        <w:trPr>
          <w:gridBefore w:val="1"/>
          <w:gridAfter w:val="2"/>
          <w:wBefore w:w="15" w:type="dxa"/>
          <w:wAfter w:w="179" w:type="dxa"/>
          <w:trHeight w:val="215"/>
        </w:trPr>
        <w:tc>
          <w:tcPr>
            <w:tcW w:w="3099" w:type="dxa"/>
            <w:gridSpan w:val="2"/>
            <w:tcBorders>
              <w:left w:val="single" w:sz="8" w:space="0" w:color="auto"/>
              <w:bottom w:val="single" w:sz="8" w:space="0" w:color="808080"/>
            </w:tcBorders>
            <w:shd w:val="clear" w:color="auto" w:fill="7F7F7F" w:themeFill="text1" w:themeFillTint="80"/>
            <w:vAlign w:val="bottom"/>
          </w:tcPr>
          <w:p w:rsidR="006323CC" w:rsidRPr="00AC7EF2" w:rsidRDefault="006323CC" w:rsidP="00D715CA">
            <w:pPr>
              <w:spacing w:line="177" w:lineRule="exact"/>
              <w:ind w:left="20"/>
              <w:rPr>
                <w:rFonts w:ascii="Arial" w:eastAsia="Arial" w:hAnsi="Arial"/>
                <w:b/>
                <w:sz w:val="16"/>
              </w:rPr>
            </w:pPr>
            <w:r w:rsidRPr="00AC7EF2">
              <w:rPr>
                <w:rFonts w:ascii="Arial" w:eastAsia="Arial" w:hAnsi="Arial"/>
                <w:b/>
                <w:sz w:val="16"/>
              </w:rPr>
              <w:t>Fasi</w:t>
            </w:r>
            <w:r>
              <w:rPr>
                <w:rFonts w:ascii="Arial" w:eastAsia="Arial" w:hAnsi="Arial"/>
                <w:b/>
                <w:sz w:val="16"/>
              </w:rPr>
              <w:t xml:space="preserve"> – Disseminazione risultati</w:t>
            </w:r>
          </w:p>
        </w:tc>
        <w:tc>
          <w:tcPr>
            <w:tcW w:w="125" w:type="dxa"/>
            <w:tcBorders>
              <w:bottom w:val="single" w:sz="8" w:space="0" w:color="808080"/>
              <w:right w:val="single" w:sz="8" w:space="0" w:color="auto"/>
            </w:tcBorders>
            <w:shd w:val="clear" w:color="auto" w:fill="7F7F7F" w:themeFill="text1" w:themeFillTint="80"/>
            <w:vAlign w:val="bottom"/>
          </w:tcPr>
          <w:p w:rsidR="006323CC" w:rsidRPr="00414F75" w:rsidRDefault="006323CC" w:rsidP="00D715CA">
            <w:pPr>
              <w:spacing w:line="0" w:lineRule="atLeast"/>
              <w:rPr>
                <w:rFonts w:ascii="Times New Roman" w:eastAsia="Times New Roman" w:hAnsi="Times New Roman"/>
                <w:sz w:val="18"/>
              </w:rPr>
            </w:pPr>
          </w:p>
        </w:tc>
        <w:tc>
          <w:tcPr>
            <w:tcW w:w="3986" w:type="dxa"/>
            <w:gridSpan w:val="2"/>
            <w:tcBorders>
              <w:bottom w:val="single" w:sz="8" w:space="0" w:color="808080"/>
              <w:right w:val="single" w:sz="8" w:space="0" w:color="auto"/>
            </w:tcBorders>
            <w:shd w:val="clear" w:color="auto" w:fill="7F7F7F" w:themeFill="text1" w:themeFillTint="80"/>
            <w:vAlign w:val="bottom"/>
          </w:tcPr>
          <w:p w:rsidR="006323CC" w:rsidRPr="00414F75" w:rsidRDefault="006323CC" w:rsidP="00D715CA">
            <w:pPr>
              <w:spacing w:line="177" w:lineRule="exact"/>
              <w:rPr>
                <w:rFonts w:ascii="Arial" w:eastAsia="Arial" w:hAnsi="Arial"/>
                <w:b/>
                <w:sz w:val="16"/>
              </w:rPr>
            </w:pPr>
            <w:r w:rsidRPr="00414F75">
              <w:rPr>
                <w:rFonts w:ascii="Arial" w:eastAsia="Arial" w:hAnsi="Arial"/>
                <w:b/>
                <w:sz w:val="16"/>
              </w:rPr>
              <w:t>Data inizio prevista</w:t>
            </w:r>
          </w:p>
        </w:tc>
        <w:tc>
          <w:tcPr>
            <w:tcW w:w="2254" w:type="dxa"/>
            <w:gridSpan w:val="2"/>
            <w:tcBorders>
              <w:bottom w:val="single" w:sz="8" w:space="0" w:color="808080"/>
              <w:right w:val="single" w:sz="8" w:space="0" w:color="auto"/>
            </w:tcBorders>
            <w:shd w:val="clear" w:color="auto" w:fill="7F7F7F" w:themeFill="text1" w:themeFillTint="80"/>
            <w:vAlign w:val="bottom"/>
          </w:tcPr>
          <w:p w:rsidR="006323CC" w:rsidRPr="00AC7EF2" w:rsidRDefault="006323CC" w:rsidP="00D715CA">
            <w:pPr>
              <w:spacing w:line="177" w:lineRule="exact"/>
              <w:rPr>
                <w:rFonts w:ascii="Arial" w:eastAsia="Arial" w:hAnsi="Arial"/>
                <w:b/>
                <w:sz w:val="16"/>
              </w:rPr>
            </w:pPr>
            <w:r w:rsidRPr="00AC7EF2">
              <w:rPr>
                <w:rFonts w:ascii="Arial" w:eastAsia="Arial" w:hAnsi="Arial"/>
                <w:b/>
                <w:sz w:val="16"/>
              </w:rPr>
              <w:t>Data fine prevista</w:t>
            </w:r>
          </w:p>
        </w:tc>
      </w:tr>
      <w:tr w:rsidR="006323CC" w:rsidRPr="001C5C47" w:rsidTr="00ED773F">
        <w:trPr>
          <w:gridBefore w:val="1"/>
          <w:gridAfter w:val="2"/>
          <w:wBefore w:w="15" w:type="dxa"/>
          <w:wAfter w:w="179" w:type="dxa"/>
          <w:trHeight w:val="178"/>
        </w:trPr>
        <w:tc>
          <w:tcPr>
            <w:tcW w:w="3099" w:type="dxa"/>
            <w:gridSpan w:val="2"/>
            <w:tcBorders>
              <w:top w:val="single" w:sz="8" w:space="0" w:color="auto"/>
              <w:left w:val="single" w:sz="8" w:space="0" w:color="auto"/>
            </w:tcBorders>
            <w:shd w:val="clear" w:color="auto" w:fill="auto"/>
            <w:vAlign w:val="bottom"/>
          </w:tcPr>
          <w:p w:rsidR="006323CC" w:rsidRPr="00AC7EF2" w:rsidRDefault="006323CC" w:rsidP="00D715CA">
            <w:pPr>
              <w:spacing w:line="177" w:lineRule="exact"/>
              <w:ind w:left="80"/>
              <w:rPr>
                <w:rFonts w:ascii="Arial" w:eastAsia="Arial" w:hAnsi="Arial"/>
                <w:b/>
                <w:sz w:val="16"/>
              </w:rPr>
            </w:pPr>
            <w:r w:rsidRPr="00AC7EF2">
              <w:rPr>
                <w:rFonts w:ascii="Arial" w:eastAsia="Arial" w:hAnsi="Arial"/>
                <w:b/>
                <w:sz w:val="16"/>
              </w:rPr>
              <w:t>Predisposizione capitolato d’oneri</w:t>
            </w:r>
          </w:p>
        </w:tc>
        <w:tc>
          <w:tcPr>
            <w:tcW w:w="125" w:type="dxa"/>
            <w:tcBorders>
              <w:top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top w:val="single" w:sz="8" w:space="0" w:color="auto"/>
              <w:right w:val="single" w:sz="8" w:space="0" w:color="auto"/>
            </w:tcBorders>
            <w:shd w:val="clear" w:color="auto" w:fill="auto"/>
            <w:vAlign w:val="bottom"/>
          </w:tcPr>
          <w:p w:rsidR="006323CC" w:rsidRPr="00414F75" w:rsidRDefault="0056470F" w:rsidP="00D715CA">
            <w:pPr>
              <w:spacing w:line="177" w:lineRule="exact"/>
              <w:ind w:left="60"/>
              <w:rPr>
                <w:rFonts w:ascii="Arial" w:eastAsia="Arial" w:hAnsi="Arial"/>
                <w:b/>
                <w:sz w:val="16"/>
              </w:rPr>
            </w:pPr>
            <w:r>
              <w:rPr>
                <w:rFonts w:ascii="Arial" w:eastAsia="Arial" w:hAnsi="Arial"/>
                <w:b/>
                <w:sz w:val="16"/>
              </w:rPr>
              <w:t>30/06/2021</w:t>
            </w:r>
          </w:p>
        </w:tc>
        <w:tc>
          <w:tcPr>
            <w:tcW w:w="2254" w:type="dxa"/>
            <w:gridSpan w:val="2"/>
            <w:tcBorders>
              <w:top w:val="single" w:sz="8" w:space="0" w:color="auto"/>
              <w:right w:val="single" w:sz="8" w:space="0" w:color="auto"/>
            </w:tcBorders>
            <w:shd w:val="clear" w:color="auto" w:fill="auto"/>
            <w:vAlign w:val="bottom"/>
          </w:tcPr>
          <w:p w:rsidR="006323CC" w:rsidRPr="00AC7EF2" w:rsidRDefault="0056470F" w:rsidP="00D715CA">
            <w:pPr>
              <w:spacing w:line="177" w:lineRule="exact"/>
              <w:ind w:right="1340"/>
              <w:jc w:val="right"/>
              <w:rPr>
                <w:rFonts w:ascii="Arial" w:eastAsia="Arial" w:hAnsi="Arial"/>
                <w:b/>
                <w:sz w:val="16"/>
              </w:rPr>
            </w:pPr>
            <w:r>
              <w:rPr>
                <w:rFonts w:ascii="Arial" w:eastAsia="Arial" w:hAnsi="Arial"/>
                <w:b/>
                <w:sz w:val="16"/>
              </w:rPr>
              <w:t>31/07/2021</w:t>
            </w:r>
          </w:p>
        </w:tc>
      </w:tr>
      <w:tr w:rsidR="006323CC" w:rsidRPr="001C5C47" w:rsidTr="00ED773F">
        <w:trPr>
          <w:gridBefore w:val="1"/>
          <w:gridAfter w:val="2"/>
          <w:wBefore w:w="15" w:type="dxa"/>
          <w:wAfter w:w="179" w:type="dxa"/>
          <w:trHeight w:val="150"/>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3"/>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3"/>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3"/>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3"/>
              </w:rPr>
            </w:pPr>
          </w:p>
        </w:tc>
      </w:tr>
      <w:tr w:rsidR="006323CC" w:rsidRPr="001C5C47" w:rsidTr="00ED773F">
        <w:trPr>
          <w:gridBefore w:val="1"/>
          <w:gridAfter w:val="2"/>
          <w:wBefore w:w="15" w:type="dxa"/>
          <w:wAfter w:w="179" w:type="dxa"/>
          <w:trHeight w:val="178"/>
        </w:trPr>
        <w:tc>
          <w:tcPr>
            <w:tcW w:w="3099" w:type="dxa"/>
            <w:gridSpan w:val="2"/>
            <w:tcBorders>
              <w:left w:val="single" w:sz="8" w:space="0" w:color="auto"/>
            </w:tcBorders>
            <w:shd w:val="clear" w:color="auto" w:fill="auto"/>
            <w:vAlign w:val="bottom"/>
          </w:tcPr>
          <w:p w:rsidR="006323CC" w:rsidRPr="00AC7EF2" w:rsidRDefault="006323CC" w:rsidP="00D715CA">
            <w:pPr>
              <w:spacing w:line="177" w:lineRule="exact"/>
              <w:ind w:left="80"/>
              <w:rPr>
                <w:rFonts w:ascii="Arial" w:eastAsia="Arial" w:hAnsi="Arial"/>
                <w:b/>
                <w:sz w:val="16"/>
              </w:rPr>
            </w:pPr>
            <w:r w:rsidRPr="00AC7EF2">
              <w:rPr>
                <w:rFonts w:ascii="Arial" w:eastAsia="Arial" w:hAnsi="Arial"/>
                <w:b/>
                <w:sz w:val="16"/>
              </w:rPr>
              <w:t xml:space="preserve">Procedura di gara/stipula contratto </w:t>
            </w:r>
          </w:p>
        </w:tc>
        <w:tc>
          <w:tcPr>
            <w:tcW w:w="125" w:type="dxa"/>
            <w:tcBorders>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6323CC" w:rsidRPr="00414F75" w:rsidRDefault="0056470F" w:rsidP="00D715CA">
            <w:pPr>
              <w:spacing w:line="177" w:lineRule="exact"/>
              <w:ind w:left="60"/>
              <w:rPr>
                <w:rFonts w:ascii="Arial" w:eastAsia="Arial" w:hAnsi="Arial"/>
                <w:b/>
                <w:sz w:val="16"/>
              </w:rPr>
            </w:pPr>
            <w:r>
              <w:rPr>
                <w:rFonts w:ascii="Arial" w:eastAsia="Arial" w:hAnsi="Arial"/>
                <w:b/>
                <w:sz w:val="16"/>
              </w:rPr>
              <w:t>01/08/</w:t>
            </w:r>
            <w:r w:rsidR="00BA4585">
              <w:rPr>
                <w:rFonts w:ascii="Arial" w:eastAsia="Arial" w:hAnsi="Arial"/>
                <w:b/>
                <w:sz w:val="16"/>
              </w:rPr>
              <w:t>/</w:t>
            </w:r>
            <w:r>
              <w:rPr>
                <w:rFonts w:ascii="Arial" w:eastAsia="Arial" w:hAnsi="Arial"/>
                <w:b/>
                <w:sz w:val="16"/>
              </w:rPr>
              <w:t>2021</w:t>
            </w:r>
          </w:p>
        </w:tc>
        <w:tc>
          <w:tcPr>
            <w:tcW w:w="2254" w:type="dxa"/>
            <w:gridSpan w:val="2"/>
            <w:tcBorders>
              <w:right w:val="single" w:sz="8" w:space="0" w:color="auto"/>
            </w:tcBorders>
            <w:shd w:val="clear" w:color="auto" w:fill="auto"/>
            <w:vAlign w:val="bottom"/>
          </w:tcPr>
          <w:p w:rsidR="006323CC" w:rsidRPr="00AC7EF2" w:rsidRDefault="0056470F" w:rsidP="00D715CA">
            <w:pPr>
              <w:spacing w:line="177" w:lineRule="exact"/>
              <w:ind w:right="1340"/>
              <w:jc w:val="right"/>
              <w:rPr>
                <w:rFonts w:ascii="Arial" w:eastAsia="Arial" w:hAnsi="Arial"/>
                <w:b/>
                <w:sz w:val="16"/>
              </w:rPr>
            </w:pPr>
            <w:r>
              <w:rPr>
                <w:rFonts w:ascii="Arial" w:eastAsia="Arial" w:hAnsi="Arial"/>
                <w:b/>
                <w:sz w:val="16"/>
              </w:rPr>
              <w:t>30/09/2021</w:t>
            </w:r>
          </w:p>
        </w:tc>
      </w:tr>
      <w:tr w:rsidR="006323CC" w:rsidRPr="001C5C47" w:rsidTr="00ED773F">
        <w:trPr>
          <w:gridBefore w:val="1"/>
          <w:gridAfter w:val="2"/>
          <w:wBefore w:w="15" w:type="dxa"/>
          <w:wAfter w:w="179" w:type="dxa"/>
          <w:trHeight w:val="148"/>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r>
      <w:tr w:rsidR="006323CC" w:rsidRPr="001C5C47" w:rsidTr="00ED773F">
        <w:trPr>
          <w:gridBefore w:val="1"/>
          <w:gridAfter w:val="2"/>
          <w:wBefore w:w="15" w:type="dxa"/>
          <w:wAfter w:w="179" w:type="dxa"/>
          <w:trHeight w:val="180"/>
        </w:trPr>
        <w:tc>
          <w:tcPr>
            <w:tcW w:w="3099" w:type="dxa"/>
            <w:gridSpan w:val="2"/>
            <w:tcBorders>
              <w:left w:val="single" w:sz="8" w:space="0" w:color="auto"/>
            </w:tcBorders>
            <w:shd w:val="clear" w:color="auto" w:fill="auto"/>
            <w:vAlign w:val="bottom"/>
          </w:tcPr>
          <w:p w:rsidR="006323CC" w:rsidRPr="00AC7EF2" w:rsidRDefault="006323CC" w:rsidP="00D715CA">
            <w:pPr>
              <w:spacing w:line="179" w:lineRule="exact"/>
              <w:ind w:left="80"/>
              <w:rPr>
                <w:rFonts w:ascii="Arial" w:eastAsia="Arial" w:hAnsi="Arial"/>
                <w:b/>
                <w:sz w:val="16"/>
              </w:rPr>
            </w:pPr>
            <w:r w:rsidRPr="00AC7EF2">
              <w:rPr>
                <w:rFonts w:ascii="Arial" w:eastAsia="Arial" w:hAnsi="Arial"/>
                <w:b/>
                <w:sz w:val="16"/>
              </w:rPr>
              <w:t xml:space="preserve">Esecuzione fornitura </w:t>
            </w:r>
            <w:r>
              <w:rPr>
                <w:rFonts w:ascii="Arial" w:eastAsia="Arial" w:hAnsi="Arial"/>
                <w:b/>
                <w:sz w:val="16"/>
              </w:rPr>
              <w:t>e servizi</w:t>
            </w:r>
          </w:p>
        </w:tc>
        <w:tc>
          <w:tcPr>
            <w:tcW w:w="125" w:type="dxa"/>
            <w:tcBorders>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6323CC" w:rsidRPr="00414F75" w:rsidRDefault="0056470F" w:rsidP="00D715CA">
            <w:pPr>
              <w:spacing w:line="179" w:lineRule="exact"/>
              <w:ind w:left="60"/>
              <w:rPr>
                <w:rFonts w:ascii="Arial" w:eastAsia="Arial" w:hAnsi="Arial"/>
                <w:b/>
                <w:sz w:val="16"/>
              </w:rPr>
            </w:pPr>
            <w:r>
              <w:rPr>
                <w:rFonts w:ascii="Arial" w:eastAsia="Arial" w:hAnsi="Arial"/>
                <w:b/>
                <w:sz w:val="16"/>
              </w:rPr>
              <w:t>01/10/2021</w:t>
            </w:r>
          </w:p>
        </w:tc>
        <w:tc>
          <w:tcPr>
            <w:tcW w:w="2254" w:type="dxa"/>
            <w:gridSpan w:val="2"/>
            <w:tcBorders>
              <w:right w:val="single" w:sz="8" w:space="0" w:color="auto"/>
            </w:tcBorders>
            <w:shd w:val="clear" w:color="auto" w:fill="auto"/>
            <w:vAlign w:val="bottom"/>
          </w:tcPr>
          <w:p w:rsidR="006323CC" w:rsidRPr="00AC7EF2" w:rsidRDefault="0056470F" w:rsidP="00190A72">
            <w:pPr>
              <w:spacing w:line="179" w:lineRule="exact"/>
              <w:ind w:right="1340"/>
              <w:jc w:val="right"/>
              <w:rPr>
                <w:rFonts w:ascii="Arial" w:eastAsia="Arial" w:hAnsi="Arial"/>
                <w:b/>
                <w:sz w:val="16"/>
              </w:rPr>
            </w:pPr>
            <w:r>
              <w:rPr>
                <w:rFonts w:ascii="Arial" w:eastAsia="Arial" w:hAnsi="Arial"/>
                <w:b/>
                <w:sz w:val="16"/>
              </w:rPr>
              <w:t>31/07</w:t>
            </w:r>
            <w:r w:rsidR="00BA4585">
              <w:rPr>
                <w:rFonts w:ascii="Arial" w:eastAsia="Arial" w:hAnsi="Arial"/>
                <w:b/>
                <w:sz w:val="16"/>
              </w:rPr>
              <w:t>/2023</w:t>
            </w:r>
          </w:p>
        </w:tc>
      </w:tr>
      <w:tr w:rsidR="006323CC" w:rsidRPr="001C5C47" w:rsidTr="00ED773F">
        <w:trPr>
          <w:gridBefore w:val="1"/>
          <w:gridAfter w:val="2"/>
          <w:wBefore w:w="15" w:type="dxa"/>
          <w:wAfter w:w="179" w:type="dxa"/>
          <w:trHeight w:val="146"/>
        </w:trPr>
        <w:tc>
          <w:tcPr>
            <w:tcW w:w="3099" w:type="dxa"/>
            <w:gridSpan w:val="2"/>
            <w:tcBorders>
              <w:left w:val="single" w:sz="8" w:space="0" w:color="auto"/>
              <w:bottom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6323CC" w:rsidRPr="00414F75" w:rsidRDefault="006323CC" w:rsidP="00D715CA">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6323CC" w:rsidRPr="00AC7EF2" w:rsidRDefault="006323CC" w:rsidP="00D715CA">
            <w:pPr>
              <w:spacing w:line="0" w:lineRule="atLeast"/>
              <w:rPr>
                <w:rFonts w:ascii="Times New Roman" w:eastAsia="Times New Roman" w:hAnsi="Times New Roman"/>
                <w:sz w:val="12"/>
              </w:rPr>
            </w:pPr>
          </w:p>
        </w:tc>
      </w:tr>
      <w:tr w:rsidR="00190A72" w:rsidRPr="00190A72" w:rsidTr="00ED773F">
        <w:trPr>
          <w:gridBefore w:val="1"/>
          <w:gridAfter w:val="2"/>
          <w:wBefore w:w="15" w:type="dxa"/>
          <w:wAfter w:w="179" w:type="dxa"/>
          <w:trHeight w:val="366"/>
        </w:trPr>
        <w:tc>
          <w:tcPr>
            <w:tcW w:w="3099" w:type="dxa"/>
            <w:gridSpan w:val="2"/>
            <w:tcBorders>
              <w:left w:val="single" w:sz="8" w:space="0" w:color="auto"/>
              <w:bottom w:val="single" w:sz="8" w:space="0" w:color="auto"/>
            </w:tcBorders>
            <w:shd w:val="clear" w:color="auto" w:fill="auto"/>
            <w:vAlign w:val="bottom"/>
          </w:tcPr>
          <w:p w:rsidR="00190A72" w:rsidRPr="00190A72" w:rsidRDefault="00217E30" w:rsidP="00D715CA">
            <w:pPr>
              <w:spacing w:line="0" w:lineRule="atLeast"/>
              <w:rPr>
                <w:rFonts w:ascii="Arial" w:eastAsia="Times New Roman" w:hAnsi="Arial"/>
                <w:b/>
                <w:sz w:val="16"/>
                <w:szCs w:val="16"/>
              </w:rPr>
            </w:pPr>
            <w:r>
              <w:rPr>
                <w:rFonts w:ascii="Arial" w:eastAsia="Arial" w:hAnsi="Arial"/>
                <w:b/>
                <w:sz w:val="16"/>
              </w:rPr>
              <w:t xml:space="preserve">  Verifiche e controlli/funzionalità</w:t>
            </w:r>
          </w:p>
        </w:tc>
        <w:tc>
          <w:tcPr>
            <w:tcW w:w="125" w:type="dxa"/>
            <w:tcBorders>
              <w:bottom w:val="single" w:sz="8" w:space="0" w:color="auto"/>
              <w:right w:val="single" w:sz="8" w:space="0" w:color="auto"/>
            </w:tcBorders>
            <w:shd w:val="clear" w:color="auto" w:fill="auto"/>
            <w:vAlign w:val="bottom"/>
          </w:tcPr>
          <w:p w:rsidR="00190A72" w:rsidRPr="00190A72" w:rsidRDefault="00190A72" w:rsidP="00D715CA">
            <w:pPr>
              <w:spacing w:line="0" w:lineRule="atLeast"/>
              <w:rPr>
                <w:rFonts w:ascii="Arial" w:eastAsia="Times New Roman" w:hAnsi="Arial"/>
                <w:b/>
                <w:sz w:val="16"/>
                <w:szCs w:val="16"/>
              </w:rPr>
            </w:pPr>
          </w:p>
        </w:tc>
        <w:tc>
          <w:tcPr>
            <w:tcW w:w="3986" w:type="dxa"/>
            <w:gridSpan w:val="2"/>
            <w:tcBorders>
              <w:bottom w:val="single" w:sz="8" w:space="0" w:color="auto"/>
              <w:right w:val="single" w:sz="8" w:space="0" w:color="auto"/>
            </w:tcBorders>
            <w:shd w:val="clear" w:color="auto" w:fill="auto"/>
            <w:vAlign w:val="bottom"/>
          </w:tcPr>
          <w:p w:rsidR="00190A72" w:rsidRPr="00190A72" w:rsidRDefault="0056470F" w:rsidP="00D715CA">
            <w:pPr>
              <w:spacing w:line="0" w:lineRule="atLeast"/>
              <w:rPr>
                <w:rFonts w:ascii="Arial" w:eastAsia="Times New Roman" w:hAnsi="Arial"/>
                <w:b/>
                <w:sz w:val="16"/>
                <w:szCs w:val="16"/>
              </w:rPr>
            </w:pPr>
            <w:r>
              <w:rPr>
                <w:rFonts w:ascii="Arial" w:eastAsia="Times New Roman" w:hAnsi="Arial"/>
                <w:b/>
                <w:sz w:val="16"/>
                <w:szCs w:val="16"/>
              </w:rPr>
              <w:t>01/08</w:t>
            </w:r>
            <w:r w:rsidR="00190A72">
              <w:rPr>
                <w:rFonts w:ascii="Arial" w:eastAsia="Times New Roman" w:hAnsi="Arial"/>
                <w:b/>
                <w:sz w:val="16"/>
                <w:szCs w:val="16"/>
              </w:rPr>
              <w:t>/2023</w:t>
            </w:r>
          </w:p>
        </w:tc>
        <w:tc>
          <w:tcPr>
            <w:tcW w:w="2254" w:type="dxa"/>
            <w:gridSpan w:val="2"/>
            <w:tcBorders>
              <w:bottom w:val="single" w:sz="8" w:space="0" w:color="auto"/>
              <w:right w:val="single" w:sz="8" w:space="0" w:color="auto"/>
            </w:tcBorders>
            <w:shd w:val="clear" w:color="auto" w:fill="auto"/>
            <w:vAlign w:val="bottom"/>
          </w:tcPr>
          <w:p w:rsidR="00190A72" w:rsidRPr="00190A72" w:rsidRDefault="0056470F" w:rsidP="00D715CA">
            <w:pPr>
              <w:spacing w:line="0" w:lineRule="atLeast"/>
              <w:rPr>
                <w:rFonts w:ascii="Arial" w:eastAsia="Times New Roman" w:hAnsi="Arial"/>
                <w:b/>
                <w:sz w:val="16"/>
                <w:szCs w:val="16"/>
              </w:rPr>
            </w:pPr>
            <w:r>
              <w:rPr>
                <w:rFonts w:ascii="Arial" w:eastAsia="Times New Roman" w:hAnsi="Arial"/>
                <w:b/>
                <w:sz w:val="16"/>
                <w:szCs w:val="16"/>
              </w:rPr>
              <w:t>31/08</w:t>
            </w:r>
            <w:r w:rsidR="00190A72">
              <w:rPr>
                <w:rFonts w:ascii="Arial" w:eastAsia="Times New Roman" w:hAnsi="Arial"/>
                <w:b/>
                <w:sz w:val="16"/>
                <w:szCs w:val="16"/>
              </w:rPr>
              <w:t>/2023</w:t>
            </w:r>
          </w:p>
        </w:tc>
      </w:tr>
      <w:tr w:rsidR="00A617E3" w:rsidRPr="001C5C47" w:rsidTr="00ED773F">
        <w:trPr>
          <w:gridBefore w:val="1"/>
          <w:gridAfter w:val="2"/>
          <w:wBefore w:w="15" w:type="dxa"/>
          <w:wAfter w:w="179" w:type="dxa"/>
          <w:trHeight w:val="215"/>
        </w:trPr>
        <w:tc>
          <w:tcPr>
            <w:tcW w:w="3099" w:type="dxa"/>
            <w:gridSpan w:val="2"/>
            <w:tcBorders>
              <w:left w:val="single" w:sz="8" w:space="0" w:color="auto"/>
              <w:bottom w:val="single" w:sz="8" w:space="0" w:color="808080"/>
            </w:tcBorders>
            <w:shd w:val="clear" w:color="auto" w:fill="7F7F7F" w:themeFill="text1" w:themeFillTint="80"/>
            <w:vAlign w:val="bottom"/>
          </w:tcPr>
          <w:p w:rsidR="00A617E3" w:rsidRPr="00AC7EF2" w:rsidRDefault="00A617E3" w:rsidP="00A617E3">
            <w:pPr>
              <w:spacing w:line="177" w:lineRule="exact"/>
              <w:ind w:left="20"/>
              <w:rPr>
                <w:rFonts w:ascii="Arial" w:eastAsia="Arial" w:hAnsi="Arial"/>
                <w:b/>
                <w:sz w:val="16"/>
              </w:rPr>
            </w:pPr>
            <w:r w:rsidRPr="00AC7EF2">
              <w:rPr>
                <w:rFonts w:ascii="Arial" w:eastAsia="Arial" w:hAnsi="Arial"/>
                <w:b/>
                <w:sz w:val="16"/>
              </w:rPr>
              <w:t>Fasi</w:t>
            </w:r>
            <w:r w:rsidR="00F77B12">
              <w:rPr>
                <w:rFonts w:ascii="Arial" w:eastAsia="Arial" w:hAnsi="Arial"/>
                <w:b/>
                <w:sz w:val="16"/>
              </w:rPr>
              <w:t xml:space="preserve"> – Residenzialità docenti</w:t>
            </w:r>
          </w:p>
        </w:tc>
        <w:tc>
          <w:tcPr>
            <w:tcW w:w="125" w:type="dxa"/>
            <w:tcBorders>
              <w:bottom w:val="single" w:sz="8" w:space="0" w:color="808080"/>
              <w:right w:val="single" w:sz="8" w:space="0" w:color="auto"/>
            </w:tcBorders>
            <w:shd w:val="clear" w:color="auto" w:fill="7F7F7F" w:themeFill="text1" w:themeFillTint="80"/>
            <w:vAlign w:val="bottom"/>
          </w:tcPr>
          <w:p w:rsidR="00A617E3" w:rsidRPr="00414F75" w:rsidRDefault="00A617E3" w:rsidP="00A617E3">
            <w:pPr>
              <w:spacing w:line="0" w:lineRule="atLeast"/>
              <w:rPr>
                <w:rFonts w:ascii="Times New Roman" w:eastAsia="Times New Roman" w:hAnsi="Times New Roman"/>
                <w:sz w:val="18"/>
              </w:rPr>
            </w:pPr>
          </w:p>
        </w:tc>
        <w:tc>
          <w:tcPr>
            <w:tcW w:w="3986" w:type="dxa"/>
            <w:gridSpan w:val="2"/>
            <w:tcBorders>
              <w:bottom w:val="single" w:sz="8" w:space="0" w:color="808080"/>
              <w:right w:val="single" w:sz="8" w:space="0" w:color="auto"/>
            </w:tcBorders>
            <w:shd w:val="clear" w:color="auto" w:fill="7F7F7F" w:themeFill="text1" w:themeFillTint="80"/>
            <w:vAlign w:val="bottom"/>
          </w:tcPr>
          <w:p w:rsidR="00A617E3" w:rsidRPr="00414F75" w:rsidRDefault="00A617E3" w:rsidP="00A617E3">
            <w:pPr>
              <w:spacing w:line="177" w:lineRule="exact"/>
              <w:rPr>
                <w:rFonts w:ascii="Arial" w:eastAsia="Arial" w:hAnsi="Arial"/>
                <w:b/>
                <w:sz w:val="16"/>
              </w:rPr>
            </w:pPr>
            <w:r w:rsidRPr="00414F75">
              <w:rPr>
                <w:rFonts w:ascii="Arial" w:eastAsia="Arial" w:hAnsi="Arial"/>
                <w:b/>
                <w:sz w:val="16"/>
              </w:rPr>
              <w:t>Data inizio prevista</w:t>
            </w:r>
          </w:p>
        </w:tc>
        <w:tc>
          <w:tcPr>
            <w:tcW w:w="2254" w:type="dxa"/>
            <w:gridSpan w:val="2"/>
            <w:tcBorders>
              <w:bottom w:val="single" w:sz="8" w:space="0" w:color="808080"/>
              <w:right w:val="single" w:sz="8" w:space="0" w:color="auto"/>
            </w:tcBorders>
            <w:shd w:val="clear" w:color="auto" w:fill="7F7F7F" w:themeFill="text1" w:themeFillTint="80"/>
            <w:vAlign w:val="bottom"/>
          </w:tcPr>
          <w:p w:rsidR="00A617E3" w:rsidRPr="00AC7EF2" w:rsidRDefault="00A617E3" w:rsidP="00A617E3">
            <w:pPr>
              <w:spacing w:line="177" w:lineRule="exact"/>
              <w:rPr>
                <w:rFonts w:ascii="Arial" w:eastAsia="Arial" w:hAnsi="Arial"/>
                <w:b/>
                <w:sz w:val="16"/>
              </w:rPr>
            </w:pPr>
            <w:r w:rsidRPr="00AC7EF2">
              <w:rPr>
                <w:rFonts w:ascii="Arial" w:eastAsia="Arial" w:hAnsi="Arial"/>
                <w:b/>
                <w:sz w:val="16"/>
              </w:rPr>
              <w:t>Data fine prevista</w:t>
            </w:r>
          </w:p>
        </w:tc>
      </w:tr>
      <w:tr w:rsidR="00A617E3" w:rsidRPr="001C5C47" w:rsidTr="00ED773F">
        <w:trPr>
          <w:gridBefore w:val="1"/>
          <w:gridAfter w:val="2"/>
          <w:wBefore w:w="15" w:type="dxa"/>
          <w:wAfter w:w="179" w:type="dxa"/>
          <w:trHeight w:val="178"/>
        </w:trPr>
        <w:tc>
          <w:tcPr>
            <w:tcW w:w="3099" w:type="dxa"/>
            <w:gridSpan w:val="2"/>
            <w:tcBorders>
              <w:top w:val="single" w:sz="8" w:space="0" w:color="auto"/>
              <w:left w:val="single" w:sz="8" w:space="0" w:color="auto"/>
            </w:tcBorders>
            <w:shd w:val="clear" w:color="auto" w:fill="auto"/>
            <w:vAlign w:val="bottom"/>
          </w:tcPr>
          <w:p w:rsidR="00A617E3" w:rsidRPr="00AC7EF2" w:rsidRDefault="00A617E3" w:rsidP="00754292">
            <w:pPr>
              <w:spacing w:line="177" w:lineRule="exact"/>
              <w:ind w:left="80"/>
              <w:rPr>
                <w:rFonts w:ascii="Arial" w:eastAsia="Arial" w:hAnsi="Arial"/>
                <w:b/>
                <w:sz w:val="16"/>
              </w:rPr>
            </w:pPr>
            <w:r w:rsidRPr="00AC7EF2">
              <w:rPr>
                <w:rFonts w:ascii="Arial" w:eastAsia="Arial" w:hAnsi="Arial"/>
                <w:b/>
                <w:sz w:val="16"/>
              </w:rPr>
              <w:t xml:space="preserve">Predisposizione </w:t>
            </w:r>
            <w:r w:rsidR="00F77B12">
              <w:rPr>
                <w:rFonts w:ascii="Arial" w:eastAsia="Arial" w:hAnsi="Arial"/>
                <w:b/>
                <w:sz w:val="16"/>
              </w:rPr>
              <w:t>avviso</w:t>
            </w:r>
            <w:r w:rsidR="00AA3731">
              <w:rPr>
                <w:rFonts w:ascii="Arial" w:eastAsia="Arial" w:hAnsi="Arial"/>
                <w:b/>
                <w:sz w:val="16"/>
              </w:rPr>
              <w:t xml:space="preserve"> </w:t>
            </w:r>
            <w:r w:rsidR="0056470F">
              <w:rPr>
                <w:rFonts w:ascii="Arial" w:eastAsia="Arial" w:hAnsi="Arial"/>
                <w:b/>
                <w:sz w:val="16"/>
              </w:rPr>
              <w:t>per selezione operatori</w:t>
            </w:r>
          </w:p>
        </w:tc>
        <w:tc>
          <w:tcPr>
            <w:tcW w:w="125" w:type="dxa"/>
            <w:tcBorders>
              <w:top w:val="single" w:sz="8" w:space="0" w:color="auto"/>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5"/>
              </w:rPr>
            </w:pPr>
          </w:p>
        </w:tc>
        <w:tc>
          <w:tcPr>
            <w:tcW w:w="3986" w:type="dxa"/>
            <w:gridSpan w:val="2"/>
            <w:tcBorders>
              <w:top w:val="single" w:sz="8" w:space="0" w:color="auto"/>
              <w:right w:val="single" w:sz="8" w:space="0" w:color="auto"/>
            </w:tcBorders>
            <w:shd w:val="clear" w:color="auto" w:fill="auto"/>
            <w:vAlign w:val="bottom"/>
          </w:tcPr>
          <w:p w:rsidR="00A617E3" w:rsidRPr="00414F75" w:rsidRDefault="00754292" w:rsidP="00A617E3">
            <w:pPr>
              <w:spacing w:line="177" w:lineRule="exact"/>
              <w:ind w:left="60"/>
              <w:rPr>
                <w:rFonts w:ascii="Arial" w:eastAsia="Arial" w:hAnsi="Arial"/>
                <w:b/>
                <w:sz w:val="16"/>
              </w:rPr>
            </w:pPr>
            <w:r>
              <w:rPr>
                <w:rFonts w:ascii="Arial" w:eastAsia="Arial" w:hAnsi="Arial"/>
                <w:b/>
                <w:sz w:val="16"/>
              </w:rPr>
              <w:t>01/03/2021</w:t>
            </w:r>
          </w:p>
        </w:tc>
        <w:tc>
          <w:tcPr>
            <w:tcW w:w="2254" w:type="dxa"/>
            <w:gridSpan w:val="2"/>
            <w:tcBorders>
              <w:top w:val="single" w:sz="8" w:space="0" w:color="auto"/>
              <w:right w:val="single" w:sz="8" w:space="0" w:color="auto"/>
            </w:tcBorders>
            <w:shd w:val="clear" w:color="auto" w:fill="auto"/>
            <w:vAlign w:val="bottom"/>
          </w:tcPr>
          <w:p w:rsidR="00A617E3" w:rsidRPr="00AC7EF2" w:rsidRDefault="00754292" w:rsidP="00A617E3">
            <w:pPr>
              <w:spacing w:line="177" w:lineRule="exact"/>
              <w:ind w:right="1340"/>
              <w:jc w:val="right"/>
              <w:rPr>
                <w:rFonts w:ascii="Arial" w:eastAsia="Arial" w:hAnsi="Arial"/>
                <w:b/>
                <w:sz w:val="16"/>
              </w:rPr>
            </w:pPr>
            <w:r>
              <w:rPr>
                <w:rFonts w:ascii="Arial" w:eastAsia="Arial" w:hAnsi="Arial"/>
                <w:b/>
                <w:sz w:val="16"/>
              </w:rPr>
              <w:t>30/04/2021</w:t>
            </w:r>
          </w:p>
        </w:tc>
      </w:tr>
      <w:tr w:rsidR="00A617E3" w:rsidRPr="001C5C47" w:rsidTr="00ED773F">
        <w:trPr>
          <w:gridBefore w:val="1"/>
          <w:gridAfter w:val="2"/>
          <w:wBefore w:w="15" w:type="dxa"/>
          <w:wAfter w:w="179" w:type="dxa"/>
          <w:trHeight w:val="150"/>
        </w:trPr>
        <w:tc>
          <w:tcPr>
            <w:tcW w:w="3099" w:type="dxa"/>
            <w:gridSpan w:val="2"/>
            <w:tcBorders>
              <w:left w:val="single" w:sz="8" w:space="0" w:color="auto"/>
              <w:bottom w:val="single" w:sz="8" w:space="0" w:color="auto"/>
            </w:tcBorders>
            <w:shd w:val="clear" w:color="auto" w:fill="auto"/>
            <w:vAlign w:val="bottom"/>
          </w:tcPr>
          <w:p w:rsidR="00A617E3" w:rsidRPr="00AC7EF2" w:rsidRDefault="00A617E3" w:rsidP="00A617E3">
            <w:pPr>
              <w:spacing w:line="0" w:lineRule="atLeast"/>
              <w:rPr>
                <w:rFonts w:ascii="Times New Roman" w:eastAsia="Times New Roman" w:hAnsi="Times New Roman"/>
                <w:sz w:val="13"/>
              </w:rPr>
            </w:pPr>
          </w:p>
        </w:tc>
        <w:tc>
          <w:tcPr>
            <w:tcW w:w="125" w:type="dxa"/>
            <w:tcBorders>
              <w:bottom w:val="single" w:sz="8" w:space="0" w:color="auto"/>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3"/>
              </w:rPr>
            </w:pPr>
          </w:p>
        </w:tc>
        <w:tc>
          <w:tcPr>
            <w:tcW w:w="3986" w:type="dxa"/>
            <w:gridSpan w:val="2"/>
            <w:tcBorders>
              <w:bottom w:val="single" w:sz="8" w:space="0" w:color="auto"/>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3"/>
              </w:rPr>
            </w:pPr>
          </w:p>
        </w:tc>
        <w:tc>
          <w:tcPr>
            <w:tcW w:w="2254" w:type="dxa"/>
            <w:gridSpan w:val="2"/>
            <w:tcBorders>
              <w:bottom w:val="single" w:sz="8" w:space="0" w:color="auto"/>
              <w:right w:val="single" w:sz="8" w:space="0" w:color="auto"/>
            </w:tcBorders>
            <w:shd w:val="clear" w:color="auto" w:fill="auto"/>
            <w:vAlign w:val="bottom"/>
          </w:tcPr>
          <w:p w:rsidR="00A617E3" w:rsidRPr="00AC7EF2" w:rsidRDefault="00A617E3" w:rsidP="00A617E3">
            <w:pPr>
              <w:spacing w:line="0" w:lineRule="atLeast"/>
              <w:rPr>
                <w:rFonts w:ascii="Times New Roman" w:eastAsia="Times New Roman" w:hAnsi="Times New Roman"/>
                <w:sz w:val="13"/>
              </w:rPr>
            </w:pPr>
          </w:p>
        </w:tc>
      </w:tr>
      <w:tr w:rsidR="00A617E3" w:rsidRPr="001C5C47" w:rsidTr="00ED773F">
        <w:trPr>
          <w:gridBefore w:val="1"/>
          <w:gridAfter w:val="2"/>
          <w:wBefore w:w="15" w:type="dxa"/>
          <w:wAfter w:w="179" w:type="dxa"/>
          <w:trHeight w:val="178"/>
        </w:trPr>
        <w:tc>
          <w:tcPr>
            <w:tcW w:w="3099" w:type="dxa"/>
            <w:gridSpan w:val="2"/>
            <w:tcBorders>
              <w:left w:val="single" w:sz="8" w:space="0" w:color="auto"/>
            </w:tcBorders>
            <w:shd w:val="clear" w:color="auto" w:fill="auto"/>
            <w:vAlign w:val="bottom"/>
          </w:tcPr>
          <w:p w:rsidR="00A617E3" w:rsidRPr="00AC7EF2" w:rsidRDefault="00A617E3" w:rsidP="0056470F">
            <w:pPr>
              <w:spacing w:line="177" w:lineRule="exact"/>
              <w:ind w:left="80"/>
              <w:rPr>
                <w:rFonts w:ascii="Arial" w:eastAsia="Arial" w:hAnsi="Arial"/>
                <w:b/>
                <w:sz w:val="16"/>
              </w:rPr>
            </w:pPr>
            <w:r w:rsidRPr="00AC7EF2">
              <w:rPr>
                <w:rFonts w:ascii="Arial" w:eastAsia="Arial" w:hAnsi="Arial"/>
                <w:b/>
                <w:sz w:val="16"/>
              </w:rPr>
              <w:t xml:space="preserve">Procedura di </w:t>
            </w:r>
            <w:r w:rsidR="00AA3731">
              <w:rPr>
                <w:rFonts w:ascii="Arial" w:eastAsia="Arial" w:hAnsi="Arial"/>
                <w:b/>
                <w:sz w:val="16"/>
              </w:rPr>
              <w:t>selezione</w:t>
            </w:r>
            <w:r w:rsidRPr="00AC7EF2">
              <w:rPr>
                <w:rFonts w:ascii="Arial" w:eastAsia="Arial" w:hAnsi="Arial"/>
                <w:b/>
                <w:sz w:val="16"/>
              </w:rPr>
              <w:t>/stipula c</w:t>
            </w:r>
            <w:r w:rsidR="0056470F">
              <w:rPr>
                <w:rFonts w:ascii="Arial" w:eastAsia="Arial" w:hAnsi="Arial"/>
                <w:b/>
                <w:sz w:val="16"/>
              </w:rPr>
              <w:t>onvenzione</w:t>
            </w:r>
            <w:r w:rsidRPr="00AC7EF2">
              <w:rPr>
                <w:rFonts w:ascii="Arial" w:eastAsia="Arial" w:hAnsi="Arial"/>
                <w:b/>
                <w:sz w:val="16"/>
              </w:rPr>
              <w:t xml:space="preserve"> </w:t>
            </w:r>
          </w:p>
        </w:tc>
        <w:tc>
          <w:tcPr>
            <w:tcW w:w="125" w:type="dxa"/>
            <w:tcBorders>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A617E3" w:rsidRPr="00414F75" w:rsidRDefault="00754292" w:rsidP="00A617E3">
            <w:pPr>
              <w:spacing w:line="177" w:lineRule="exact"/>
              <w:ind w:left="60"/>
              <w:rPr>
                <w:rFonts w:ascii="Arial" w:eastAsia="Arial" w:hAnsi="Arial"/>
                <w:b/>
                <w:sz w:val="16"/>
              </w:rPr>
            </w:pPr>
            <w:r>
              <w:rPr>
                <w:rFonts w:ascii="Arial" w:eastAsia="Arial" w:hAnsi="Arial"/>
                <w:b/>
                <w:sz w:val="16"/>
              </w:rPr>
              <w:t>03/05/2021</w:t>
            </w:r>
          </w:p>
        </w:tc>
        <w:tc>
          <w:tcPr>
            <w:tcW w:w="2254" w:type="dxa"/>
            <w:gridSpan w:val="2"/>
            <w:tcBorders>
              <w:right w:val="single" w:sz="8" w:space="0" w:color="auto"/>
            </w:tcBorders>
            <w:shd w:val="clear" w:color="auto" w:fill="auto"/>
            <w:vAlign w:val="bottom"/>
          </w:tcPr>
          <w:p w:rsidR="00A617E3" w:rsidRPr="00AC7EF2" w:rsidRDefault="00754292" w:rsidP="00A617E3">
            <w:pPr>
              <w:spacing w:line="177" w:lineRule="exact"/>
              <w:ind w:right="1340"/>
              <w:jc w:val="right"/>
              <w:rPr>
                <w:rFonts w:ascii="Arial" w:eastAsia="Arial" w:hAnsi="Arial"/>
                <w:b/>
                <w:sz w:val="16"/>
              </w:rPr>
            </w:pPr>
            <w:r>
              <w:rPr>
                <w:rFonts w:ascii="Arial" w:eastAsia="Arial" w:hAnsi="Arial"/>
                <w:b/>
                <w:sz w:val="16"/>
              </w:rPr>
              <w:t>31/07/2021</w:t>
            </w:r>
          </w:p>
        </w:tc>
      </w:tr>
      <w:tr w:rsidR="00A617E3" w:rsidRPr="001C5C47" w:rsidTr="00ED773F">
        <w:trPr>
          <w:gridBefore w:val="1"/>
          <w:gridAfter w:val="2"/>
          <w:wBefore w:w="15" w:type="dxa"/>
          <w:wAfter w:w="179" w:type="dxa"/>
          <w:trHeight w:val="133"/>
        </w:trPr>
        <w:tc>
          <w:tcPr>
            <w:tcW w:w="3099" w:type="dxa"/>
            <w:gridSpan w:val="2"/>
            <w:tcBorders>
              <w:left w:val="single" w:sz="8" w:space="0" w:color="auto"/>
              <w:bottom w:val="single" w:sz="8" w:space="0" w:color="auto"/>
            </w:tcBorders>
            <w:shd w:val="clear" w:color="auto" w:fill="auto"/>
            <w:vAlign w:val="bottom"/>
          </w:tcPr>
          <w:p w:rsidR="00A617E3" w:rsidRPr="00AC7EF2" w:rsidRDefault="00A617E3" w:rsidP="00A617E3">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A617E3" w:rsidRPr="00AC7EF2" w:rsidRDefault="00A617E3" w:rsidP="00A617E3">
            <w:pPr>
              <w:spacing w:line="0" w:lineRule="atLeast"/>
              <w:rPr>
                <w:rFonts w:ascii="Times New Roman" w:eastAsia="Times New Roman" w:hAnsi="Times New Roman"/>
                <w:sz w:val="12"/>
              </w:rPr>
            </w:pPr>
          </w:p>
        </w:tc>
      </w:tr>
      <w:tr w:rsidR="00A617E3" w:rsidRPr="001C5C47" w:rsidTr="00ED773F">
        <w:trPr>
          <w:gridBefore w:val="1"/>
          <w:gridAfter w:val="2"/>
          <w:wBefore w:w="15" w:type="dxa"/>
          <w:wAfter w:w="179" w:type="dxa"/>
          <w:trHeight w:val="180"/>
        </w:trPr>
        <w:tc>
          <w:tcPr>
            <w:tcW w:w="3099" w:type="dxa"/>
            <w:gridSpan w:val="2"/>
            <w:tcBorders>
              <w:left w:val="single" w:sz="8" w:space="0" w:color="auto"/>
            </w:tcBorders>
            <w:shd w:val="clear" w:color="auto" w:fill="auto"/>
            <w:vAlign w:val="bottom"/>
          </w:tcPr>
          <w:p w:rsidR="00A617E3" w:rsidRPr="00AC7EF2" w:rsidRDefault="00A617E3" w:rsidP="0061378E">
            <w:pPr>
              <w:spacing w:line="179" w:lineRule="exact"/>
              <w:ind w:left="80"/>
              <w:rPr>
                <w:rFonts w:ascii="Arial" w:eastAsia="Arial" w:hAnsi="Arial"/>
                <w:b/>
                <w:sz w:val="16"/>
              </w:rPr>
            </w:pPr>
            <w:r w:rsidRPr="00AC7EF2">
              <w:rPr>
                <w:rFonts w:ascii="Arial" w:eastAsia="Arial" w:hAnsi="Arial"/>
                <w:b/>
                <w:sz w:val="16"/>
              </w:rPr>
              <w:t xml:space="preserve">Esecuzione </w:t>
            </w:r>
            <w:r>
              <w:rPr>
                <w:rFonts w:ascii="Arial" w:eastAsia="Arial" w:hAnsi="Arial"/>
                <w:b/>
                <w:sz w:val="16"/>
              </w:rPr>
              <w:t>servizi</w:t>
            </w:r>
          </w:p>
        </w:tc>
        <w:tc>
          <w:tcPr>
            <w:tcW w:w="125" w:type="dxa"/>
            <w:tcBorders>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A617E3" w:rsidRPr="00414F75" w:rsidRDefault="0061378E" w:rsidP="00A617E3">
            <w:pPr>
              <w:spacing w:line="179" w:lineRule="exact"/>
              <w:ind w:left="60"/>
              <w:rPr>
                <w:rFonts w:ascii="Arial" w:eastAsia="Arial" w:hAnsi="Arial"/>
                <w:b/>
                <w:sz w:val="16"/>
              </w:rPr>
            </w:pPr>
            <w:r>
              <w:rPr>
                <w:rFonts w:ascii="Arial" w:eastAsia="Arial" w:hAnsi="Arial"/>
                <w:b/>
                <w:sz w:val="16"/>
              </w:rPr>
              <w:t>01/11</w:t>
            </w:r>
            <w:r w:rsidR="00205F63">
              <w:rPr>
                <w:rFonts w:ascii="Arial" w:eastAsia="Arial" w:hAnsi="Arial"/>
                <w:b/>
                <w:sz w:val="16"/>
              </w:rPr>
              <w:t>/2021</w:t>
            </w:r>
          </w:p>
        </w:tc>
        <w:tc>
          <w:tcPr>
            <w:tcW w:w="2254" w:type="dxa"/>
            <w:gridSpan w:val="2"/>
            <w:tcBorders>
              <w:right w:val="single" w:sz="8" w:space="0" w:color="auto"/>
            </w:tcBorders>
            <w:shd w:val="clear" w:color="auto" w:fill="auto"/>
            <w:vAlign w:val="bottom"/>
          </w:tcPr>
          <w:p w:rsidR="00A617E3" w:rsidRPr="00AC7EF2" w:rsidRDefault="0061378E" w:rsidP="00156C93">
            <w:pPr>
              <w:spacing w:line="179" w:lineRule="exact"/>
              <w:ind w:right="1340"/>
              <w:jc w:val="right"/>
              <w:rPr>
                <w:rFonts w:ascii="Arial" w:eastAsia="Arial" w:hAnsi="Arial"/>
                <w:b/>
                <w:sz w:val="16"/>
              </w:rPr>
            </w:pPr>
            <w:r>
              <w:rPr>
                <w:rFonts w:ascii="Arial" w:eastAsia="Arial" w:hAnsi="Arial"/>
                <w:b/>
                <w:sz w:val="16"/>
              </w:rPr>
              <w:t>30/06</w:t>
            </w:r>
            <w:r w:rsidR="00205F63">
              <w:rPr>
                <w:rFonts w:ascii="Arial" w:eastAsia="Arial" w:hAnsi="Arial"/>
                <w:b/>
                <w:sz w:val="16"/>
              </w:rPr>
              <w:t>/2023</w:t>
            </w:r>
          </w:p>
        </w:tc>
      </w:tr>
      <w:tr w:rsidR="00A617E3" w:rsidRPr="001C5C47" w:rsidTr="00ED773F">
        <w:trPr>
          <w:gridBefore w:val="1"/>
          <w:gridAfter w:val="2"/>
          <w:wBefore w:w="15" w:type="dxa"/>
          <w:wAfter w:w="179" w:type="dxa"/>
          <w:trHeight w:val="146"/>
        </w:trPr>
        <w:tc>
          <w:tcPr>
            <w:tcW w:w="3099" w:type="dxa"/>
            <w:gridSpan w:val="2"/>
            <w:tcBorders>
              <w:left w:val="single" w:sz="8" w:space="0" w:color="auto"/>
              <w:bottom w:val="single" w:sz="8" w:space="0" w:color="auto"/>
            </w:tcBorders>
            <w:shd w:val="clear" w:color="auto" w:fill="auto"/>
            <w:vAlign w:val="bottom"/>
          </w:tcPr>
          <w:p w:rsidR="00A617E3" w:rsidRPr="00AC7EF2" w:rsidRDefault="00A617E3" w:rsidP="00A617E3">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A617E3" w:rsidRPr="00414F75" w:rsidRDefault="00A617E3" w:rsidP="00A617E3">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A617E3" w:rsidRPr="00AC7EF2" w:rsidRDefault="00A617E3" w:rsidP="00A617E3">
            <w:pPr>
              <w:spacing w:line="0" w:lineRule="atLeast"/>
              <w:rPr>
                <w:rFonts w:ascii="Times New Roman" w:eastAsia="Times New Roman" w:hAnsi="Times New Roman"/>
                <w:sz w:val="12"/>
              </w:rPr>
            </w:pPr>
          </w:p>
        </w:tc>
      </w:tr>
      <w:tr w:rsidR="0061378E" w:rsidRPr="001C5C47" w:rsidTr="00ED773F">
        <w:trPr>
          <w:gridBefore w:val="1"/>
          <w:gridAfter w:val="2"/>
          <w:wBefore w:w="15" w:type="dxa"/>
          <w:wAfter w:w="179" w:type="dxa"/>
          <w:trHeight w:val="460"/>
        </w:trPr>
        <w:tc>
          <w:tcPr>
            <w:tcW w:w="3099" w:type="dxa"/>
            <w:gridSpan w:val="2"/>
            <w:tcBorders>
              <w:left w:val="single" w:sz="8" w:space="0" w:color="auto"/>
              <w:bottom w:val="single" w:sz="8" w:space="0" w:color="auto"/>
            </w:tcBorders>
            <w:shd w:val="clear" w:color="auto" w:fill="auto"/>
            <w:vAlign w:val="bottom"/>
          </w:tcPr>
          <w:p w:rsidR="0061378E" w:rsidRPr="00AC7EF2" w:rsidRDefault="0061378E" w:rsidP="00A617E3">
            <w:pPr>
              <w:spacing w:line="0" w:lineRule="atLeast"/>
              <w:rPr>
                <w:rFonts w:ascii="Times New Roman" w:eastAsia="Times New Roman" w:hAnsi="Times New Roman"/>
                <w:sz w:val="12"/>
              </w:rPr>
            </w:pPr>
            <w:r>
              <w:rPr>
                <w:rFonts w:ascii="Arial" w:eastAsia="Arial" w:hAnsi="Arial"/>
                <w:b/>
                <w:sz w:val="16"/>
              </w:rPr>
              <w:t xml:space="preserve">  Verifiche e controlli/funzionalità</w:t>
            </w:r>
          </w:p>
        </w:tc>
        <w:tc>
          <w:tcPr>
            <w:tcW w:w="125" w:type="dxa"/>
            <w:tcBorders>
              <w:bottom w:val="single" w:sz="8" w:space="0" w:color="auto"/>
              <w:right w:val="single" w:sz="8" w:space="0" w:color="auto"/>
            </w:tcBorders>
            <w:shd w:val="clear" w:color="auto" w:fill="auto"/>
            <w:vAlign w:val="bottom"/>
          </w:tcPr>
          <w:p w:rsidR="0061378E" w:rsidRPr="00414F75" w:rsidRDefault="0061378E" w:rsidP="00A617E3">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61378E" w:rsidRPr="00E84527" w:rsidRDefault="00E84527" w:rsidP="00E84527">
            <w:pPr>
              <w:spacing w:line="179" w:lineRule="exact"/>
              <w:ind w:left="60"/>
              <w:rPr>
                <w:rFonts w:ascii="Arial" w:eastAsia="Arial" w:hAnsi="Arial"/>
                <w:b/>
                <w:sz w:val="16"/>
              </w:rPr>
            </w:pPr>
            <w:r w:rsidRPr="00E84527">
              <w:rPr>
                <w:rFonts w:ascii="Arial" w:eastAsia="Arial" w:hAnsi="Arial"/>
                <w:b/>
                <w:sz w:val="16"/>
              </w:rPr>
              <w:t>01/07/2023</w:t>
            </w:r>
          </w:p>
        </w:tc>
        <w:tc>
          <w:tcPr>
            <w:tcW w:w="2254" w:type="dxa"/>
            <w:gridSpan w:val="2"/>
            <w:tcBorders>
              <w:bottom w:val="single" w:sz="8" w:space="0" w:color="auto"/>
              <w:right w:val="single" w:sz="8" w:space="0" w:color="auto"/>
            </w:tcBorders>
            <w:shd w:val="clear" w:color="auto" w:fill="auto"/>
            <w:vAlign w:val="bottom"/>
          </w:tcPr>
          <w:p w:rsidR="0061378E" w:rsidRPr="00E84527" w:rsidRDefault="00E84527" w:rsidP="00A617E3">
            <w:pPr>
              <w:spacing w:line="0" w:lineRule="atLeast"/>
              <w:rPr>
                <w:rFonts w:ascii="Arial" w:eastAsia="Arial" w:hAnsi="Arial"/>
                <w:b/>
                <w:sz w:val="16"/>
              </w:rPr>
            </w:pPr>
            <w:r w:rsidRPr="00E84527">
              <w:rPr>
                <w:rFonts w:ascii="Arial" w:eastAsia="Arial" w:hAnsi="Arial"/>
                <w:b/>
                <w:sz w:val="16"/>
              </w:rPr>
              <w:t>31/07/2023</w:t>
            </w:r>
          </w:p>
        </w:tc>
      </w:tr>
      <w:tr w:rsidR="00A617E3" w:rsidRPr="001C5C47" w:rsidTr="00ED773F">
        <w:trPr>
          <w:gridBefore w:val="1"/>
          <w:gridAfter w:val="2"/>
          <w:wBefore w:w="15" w:type="dxa"/>
          <w:wAfter w:w="179" w:type="dxa"/>
          <w:cantSplit/>
          <w:trHeight w:val="244"/>
        </w:trPr>
        <w:tc>
          <w:tcPr>
            <w:tcW w:w="3099" w:type="dxa"/>
            <w:gridSpan w:val="2"/>
            <w:shd w:val="clear" w:color="auto" w:fill="auto"/>
            <w:vAlign w:val="bottom"/>
          </w:tcPr>
          <w:p w:rsidR="00A617E3" w:rsidRPr="001C5C47" w:rsidRDefault="00A617E3" w:rsidP="00A617E3">
            <w:pPr>
              <w:spacing w:line="0" w:lineRule="atLeast"/>
              <w:jc w:val="both"/>
              <w:rPr>
                <w:rFonts w:ascii="Times New Roman" w:eastAsia="Times New Roman" w:hAnsi="Times New Roman"/>
                <w:sz w:val="21"/>
                <w:highlight w:val="yellow"/>
              </w:rPr>
            </w:pPr>
          </w:p>
        </w:tc>
        <w:tc>
          <w:tcPr>
            <w:tcW w:w="4111" w:type="dxa"/>
            <w:gridSpan w:val="3"/>
            <w:shd w:val="clear" w:color="auto" w:fill="auto"/>
            <w:vAlign w:val="bottom"/>
          </w:tcPr>
          <w:p w:rsidR="00A617E3" w:rsidRPr="001C5C47" w:rsidRDefault="00A617E3" w:rsidP="00A617E3">
            <w:pPr>
              <w:spacing w:line="243" w:lineRule="exact"/>
              <w:ind w:right="1000"/>
              <w:jc w:val="center"/>
              <w:rPr>
                <w:rFonts w:ascii="Arial" w:eastAsia="Arial" w:hAnsi="Arial"/>
                <w:b/>
                <w:sz w:val="22"/>
                <w:highlight w:val="yellow"/>
              </w:rPr>
            </w:pPr>
          </w:p>
        </w:tc>
        <w:tc>
          <w:tcPr>
            <w:tcW w:w="2254" w:type="dxa"/>
            <w:gridSpan w:val="2"/>
            <w:shd w:val="clear" w:color="auto" w:fill="auto"/>
            <w:vAlign w:val="bottom"/>
          </w:tcPr>
          <w:p w:rsidR="00A617E3" w:rsidRPr="001C5C47" w:rsidRDefault="00A617E3" w:rsidP="00A617E3">
            <w:pPr>
              <w:spacing w:line="0" w:lineRule="atLeast"/>
              <w:rPr>
                <w:rFonts w:ascii="Times New Roman" w:eastAsia="Times New Roman" w:hAnsi="Times New Roman"/>
                <w:sz w:val="21"/>
                <w:highlight w:val="yellow"/>
              </w:rPr>
            </w:pPr>
          </w:p>
        </w:tc>
      </w:tr>
      <w:tr w:rsidR="00A617E3" w:rsidRPr="001C5C47" w:rsidTr="00ED773F">
        <w:trPr>
          <w:gridBefore w:val="1"/>
          <w:wBefore w:w="15" w:type="dxa"/>
          <w:cantSplit/>
          <w:trHeight w:val="244"/>
        </w:trPr>
        <w:tc>
          <w:tcPr>
            <w:tcW w:w="20" w:type="dxa"/>
            <w:shd w:val="clear" w:color="auto" w:fill="auto"/>
            <w:vAlign w:val="bottom"/>
          </w:tcPr>
          <w:p w:rsidR="00A617E3" w:rsidRPr="001C5C47" w:rsidRDefault="00A617E3" w:rsidP="00A617E3">
            <w:pPr>
              <w:spacing w:line="0" w:lineRule="atLeast"/>
              <w:jc w:val="both"/>
              <w:rPr>
                <w:rFonts w:ascii="Times New Roman" w:eastAsia="Times New Roman" w:hAnsi="Times New Roman"/>
                <w:sz w:val="21"/>
                <w:highlight w:val="yellow"/>
              </w:rPr>
            </w:pPr>
          </w:p>
        </w:tc>
        <w:tc>
          <w:tcPr>
            <w:tcW w:w="9599" w:type="dxa"/>
            <w:gridSpan w:val="7"/>
            <w:shd w:val="clear" w:color="auto" w:fill="auto"/>
            <w:noWrap/>
            <w:vAlign w:val="bottom"/>
          </w:tcPr>
          <w:p w:rsidR="00A617E3" w:rsidRPr="00A617E3" w:rsidRDefault="00A617E3" w:rsidP="00A617E3">
            <w:pPr>
              <w:spacing w:line="0" w:lineRule="atLeast"/>
              <w:ind w:right="-2126"/>
              <w:jc w:val="both"/>
            </w:pPr>
            <w:r w:rsidRPr="00A617E3">
              <w:t>Le attività e le prestazioni del personale della scuola verranno effettuate nel periodo di realizzazione del progetto</w:t>
            </w:r>
          </w:p>
          <w:p w:rsidR="00A617E3" w:rsidRDefault="00A617E3" w:rsidP="001133A9">
            <w:pPr>
              <w:spacing w:line="243" w:lineRule="exact"/>
              <w:ind w:right="1000"/>
              <w:jc w:val="both"/>
              <w:rPr>
                <w:rFonts w:ascii="Arial" w:eastAsia="Arial" w:hAnsi="Arial"/>
                <w:b/>
                <w:sz w:val="22"/>
                <w:highlight w:val="yellow"/>
              </w:rPr>
            </w:pPr>
          </w:p>
          <w:p w:rsidR="001133A9" w:rsidRPr="001133A9" w:rsidRDefault="001133A9" w:rsidP="001133A9">
            <w:pPr>
              <w:spacing w:line="243" w:lineRule="exact"/>
              <w:ind w:right="1000"/>
              <w:jc w:val="both"/>
              <w:rPr>
                <w:rFonts w:asciiTheme="minorHAnsi" w:eastAsia="Arial" w:hAnsiTheme="minorHAnsi"/>
              </w:rPr>
            </w:pPr>
            <w:r w:rsidRPr="001133A9">
              <w:rPr>
                <w:rFonts w:asciiTheme="minorHAnsi" w:eastAsia="Arial" w:hAnsiTheme="minorHAnsi"/>
                <w:b/>
              </w:rPr>
              <w:t>Data inizio intervento</w:t>
            </w:r>
            <w:r w:rsidRPr="001133A9">
              <w:rPr>
                <w:rFonts w:asciiTheme="minorHAnsi" w:eastAsia="Arial" w:hAnsiTheme="minorHAnsi"/>
              </w:rPr>
              <w:t>:</w:t>
            </w:r>
            <w:r>
              <w:rPr>
                <w:rFonts w:asciiTheme="minorHAnsi" w:eastAsia="Arial" w:hAnsiTheme="minorHAnsi"/>
              </w:rPr>
              <w:t xml:space="preserve"> 1 gennaio 2021</w:t>
            </w:r>
          </w:p>
          <w:p w:rsidR="001133A9" w:rsidRDefault="001133A9" w:rsidP="001133A9">
            <w:pPr>
              <w:spacing w:line="243" w:lineRule="exact"/>
              <w:ind w:right="1000"/>
              <w:jc w:val="both"/>
              <w:rPr>
                <w:rFonts w:asciiTheme="minorHAnsi" w:eastAsia="Arial" w:hAnsiTheme="minorHAnsi"/>
              </w:rPr>
            </w:pPr>
            <w:r w:rsidRPr="001133A9">
              <w:rPr>
                <w:rFonts w:asciiTheme="minorHAnsi" w:eastAsia="Arial" w:hAnsiTheme="minorHAnsi"/>
                <w:b/>
              </w:rPr>
              <w:t>Data fine intervento</w:t>
            </w:r>
            <w:r w:rsidRPr="001133A9">
              <w:rPr>
                <w:rFonts w:asciiTheme="minorHAnsi" w:eastAsia="Arial" w:hAnsiTheme="minorHAnsi"/>
              </w:rPr>
              <w:t>:</w:t>
            </w:r>
            <w:r>
              <w:rPr>
                <w:rFonts w:asciiTheme="minorHAnsi" w:eastAsia="Arial" w:hAnsiTheme="minorHAnsi"/>
              </w:rPr>
              <w:t xml:space="preserve"> 31 luglio 2023</w:t>
            </w:r>
          </w:p>
          <w:p w:rsidR="008D732B" w:rsidRDefault="008D732B" w:rsidP="001133A9">
            <w:pPr>
              <w:spacing w:line="243" w:lineRule="exact"/>
              <w:ind w:right="1000"/>
              <w:jc w:val="both"/>
              <w:rPr>
                <w:rFonts w:asciiTheme="minorHAnsi" w:eastAsia="Arial" w:hAnsiTheme="minorHAnsi"/>
              </w:rPr>
            </w:pPr>
          </w:p>
          <w:p w:rsidR="008D732B" w:rsidRPr="001C5C47" w:rsidRDefault="008D732B" w:rsidP="001133A9">
            <w:pPr>
              <w:spacing w:line="243" w:lineRule="exact"/>
              <w:ind w:right="1000"/>
              <w:jc w:val="both"/>
              <w:rPr>
                <w:rFonts w:ascii="Arial" w:eastAsia="Arial" w:hAnsi="Arial"/>
                <w:b/>
                <w:sz w:val="22"/>
                <w:highlight w:val="yellow"/>
              </w:rPr>
            </w:pPr>
          </w:p>
        </w:tc>
        <w:tc>
          <w:tcPr>
            <w:tcW w:w="24" w:type="dxa"/>
            <w:shd w:val="clear" w:color="auto" w:fill="auto"/>
            <w:vAlign w:val="bottom"/>
          </w:tcPr>
          <w:p w:rsidR="00A617E3" w:rsidRPr="001C5C47" w:rsidRDefault="00A617E3" w:rsidP="00A617E3">
            <w:pPr>
              <w:spacing w:line="0" w:lineRule="atLeast"/>
              <w:rPr>
                <w:rFonts w:ascii="Times New Roman" w:eastAsia="Times New Roman" w:hAnsi="Times New Roman"/>
                <w:sz w:val="21"/>
                <w:highlight w:val="yellow"/>
              </w:rPr>
            </w:pPr>
          </w:p>
        </w:tc>
      </w:tr>
      <w:tr w:rsidR="00A617E3" w:rsidRPr="001C5C47" w:rsidTr="00ED773F">
        <w:trPr>
          <w:gridBefore w:val="1"/>
          <w:gridAfter w:val="2"/>
          <w:wBefore w:w="15" w:type="dxa"/>
          <w:wAfter w:w="179" w:type="dxa"/>
          <w:trHeight w:val="244"/>
        </w:trPr>
        <w:tc>
          <w:tcPr>
            <w:tcW w:w="3099" w:type="dxa"/>
            <w:gridSpan w:val="2"/>
            <w:shd w:val="clear" w:color="auto" w:fill="auto"/>
            <w:vAlign w:val="bottom"/>
          </w:tcPr>
          <w:p w:rsidR="00A617E3" w:rsidRPr="00CD2CB0" w:rsidRDefault="00A617E3" w:rsidP="00A617E3">
            <w:pPr>
              <w:spacing w:line="0" w:lineRule="atLeast"/>
              <w:jc w:val="both"/>
              <w:rPr>
                <w:rFonts w:ascii="Times New Roman" w:eastAsia="Times New Roman" w:hAnsi="Times New Roman"/>
                <w:sz w:val="21"/>
              </w:rPr>
            </w:pPr>
          </w:p>
          <w:p w:rsidR="00A617E3" w:rsidRPr="00CD2CB0" w:rsidRDefault="00A617E3" w:rsidP="00A617E3">
            <w:pPr>
              <w:spacing w:line="0" w:lineRule="atLeast"/>
              <w:jc w:val="both"/>
              <w:rPr>
                <w:rFonts w:ascii="Times New Roman" w:eastAsia="Times New Roman" w:hAnsi="Times New Roman"/>
                <w:sz w:val="21"/>
              </w:rPr>
            </w:pPr>
          </w:p>
        </w:tc>
        <w:tc>
          <w:tcPr>
            <w:tcW w:w="4111" w:type="dxa"/>
            <w:gridSpan w:val="3"/>
            <w:shd w:val="clear" w:color="auto" w:fill="auto"/>
            <w:vAlign w:val="bottom"/>
          </w:tcPr>
          <w:p w:rsidR="00A617E3" w:rsidRPr="00CD2CB0" w:rsidRDefault="00A617E3" w:rsidP="00A617E3">
            <w:pPr>
              <w:spacing w:line="243" w:lineRule="exact"/>
              <w:ind w:right="1000"/>
              <w:rPr>
                <w:rFonts w:ascii="Arial" w:eastAsia="Arial" w:hAnsi="Arial"/>
                <w:b/>
                <w:sz w:val="22"/>
              </w:rPr>
            </w:pPr>
          </w:p>
          <w:p w:rsidR="00A617E3" w:rsidRPr="00CD2CB0" w:rsidRDefault="00A617E3" w:rsidP="00ED773F">
            <w:pPr>
              <w:spacing w:line="243" w:lineRule="exact"/>
              <w:ind w:right="1000"/>
              <w:jc w:val="center"/>
              <w:rPr>
                <w:rFonts w:ascii="Arial" w:eastAsia="Arial" w:hAnsi="Arial"/>
                <w:b/>
                <w:sz w:val="22"/>
              </w:rPr>
            </w:pPr>
            <w:r w:rsidRPr="00CD2CB0">
              <w:rPr>
                <w:rFonts w:ascii="Arial" w:eastAsia="Arial" w:hAnsi="Arial"/>
                <w:b/>
                <w:sz w:val="22"/>
              </w:rPr>
              <w:t>Cronoprogramma finanziario</w:t>
            </w:r>
            <w:r w:rsidR="00ED773F">
              <w:rPr>
                <w:rFonts w:ascii="Arial" w:eastAsia="Arial" w:hAnsi="Arial"/>
                <w:b/>
                <w:sz w:val="22"/>
              </w:rPr>
              <w:t xml:space="preserve"> </w:t>
            </w:r>
          </w:p>
        </w:tc>
        <w:tc>
          <w:tcPr>
            <w:tcW w:w="2254" w:type="dxa"/>
            <w:gridSpan w:val="2"/>
            <w:shd w:val="clear" w:color="auto" w:fill="auto"/>
            <w:vAlign w:val="bottom"/>
          </w:tcPr>
          <w:p w:rsidR="00A617E3" w:rsidRPr="00CD2CB0" w:rsidRDefault="00A617E3" w:rsidP="00A617E3">
            <w:pPr>
              <w:spacing w:line="0" w:lineRule="atLeast"/>
              <w:rPr>
                <w:rFonts w:ascii="Times New Roman" w:eastAsia="Times New Roman" w:hAnsi="Times New Roman"/>
                <w:sz w:val="21"/>
              </w:rPr>
            </w:pPr>
          </w:p>
        </w:tc>
      </w:tr>
      <w:tr w:rsidR="00A617E3" w:rsidRPr="001C5C47" w:rsidTr="00ED773F">
        <w:trPr>
          <w:gridBefore w:val="1"/>
          <w:gridAfter w:val="2"/>
          <w:wBefore w:w="15" w:type="dxa"/>
          <w:wAfter w:w="179" w:type="dxa"/>
          <w:trHeight w:val="362"/>
        </w:trPr>
        <w:tc>
          <w:tcPr>
            <w:tcW w:w="3099" w:type="dxa"/>
            <w:gridSpan w:val="2"/>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125" w:type="dxa"/>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3986" w:type="dxa"/>
            <w:gridSpan w:val="2"/>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2254" w:type="dxa"/>
            <w:gridSpan w:val="2"/>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r>
      <w:tr w:rsidR="00ED773F" w:rsidRPr="00D92F70" w:rsidTr="00ED773F">
        <w:trPr>
          <w:gridAfter w:val="3"/>
          <w:wAfter w:w="189" w:type="dxa"/>
          <w:trHeight w:val="218"/>
        </w:trPr>
        <w:tc>
          <w:tcPr>
            <w:tcW w:w="7215" w:type="dxa"/>
            <w:gridSpan w:val="5"/>
            <w:tcBorders>
              <w:left w:val="single" w:sz="8" w:space="0" w:color="auto"/>
              <w:bottom w:val="single" w:sz="8" w:space="0" w:color="808080"/>
              <w:right w:val="single" w:sz="8" w:space="0" w:color="auto"/>
            </w:tcBorders>
            <w:shd w:val="clear" w:color="auto" w:fill="808080"/>
            <w:vAlign w:val="bottom"/>
          </w:tcPr>
          <w:p w:rsidR="00ED773F" w:rsidRPr="00D92F70" w:rsidRDefault="00ED773F" w:rsidP="008D732B">
            <w:pPr>
              <w:spacing w:line="177" w:lineRule="exact"/>
              <w:rPr>
                <w:rFonts w:ascii="Arial" w:eastAsia="Arial" w:hAnsi="Arial"/>
                <w:b/>
                <w:sz w:val="16"/>
              </w:rPr>
            </w:pPr>
            <w:r w:rsidRPr="00D92F70">
              <w:rPr>
                <w:rFonts w:ascii="Arial" w:eastAsia="Arial" w:hAnsi="Arial"/>
                <w:b/>
                <w:sz w:val="16"/>
              </w:rPr>
              <w:t>Anno</w:t>
            </w:r>
          </w:p>
        </w:tc>
        <w:tc>
          <w:tcPr>
            <w:tcW w:w="2254" w:type="dxa"/>
            <w:gridSpan w:val="2"/>
            <w:tcBorders>
              <w:bottom w:val="single" w:sz="8" w:space="0" w:color="808080"/>
              <w:right w:val="single" w:sz="8" w:space="0" w:color="auto"/>
            </w:tcBorders>
            <w:shd w:val="clear" w:color="auto" w:fill="808080"/>
            <w:vAlign w:val="bottom"/>
          </w:tcPr>
          <w:p w:rsidR="00ED773F" w:rsidRPr="00D92F70" w:rsidRDefault="00ED773F" w:rsidP="008D732B">
            <w:pPr>
              <w:spacing w:line="177" w:lineRule="exact"/>
              <w:rPr>
                <w:rFonts w:ascii="Arial" w:eastAsia="Arial" w:hAnsi="Arial"/>
                <w:b/>
                <w:sz w:val="16"/>
              </w:rPr>
            </w:pPr>
            <w:r w:rsidRPr="00D92F70">
              <w:rPr>
                <w:rFonts w:ascii="Arial" w:eastAsia="Arial" w:hAnsi="Arial"/>
                <w:b/>
                <w:sz w:val="16"/>
              </w:rPr>
              <w:t>Costo</w:t>
            </w:r>
          </w:p>
        </w:tc>
      </w:tr>
      <w:tr w:rsidR="00ED773F" w:rsidRPr="00D92F70" w:rsidTr="00ED773F">
        <w:trPr>
          <w:gridAfter w:val="3"/>
          <w:wAfter w:w="189" w:type="dxa"/>
          <w:trHeight w:val="178"/>
        </w:trPr>
        <w:tc>
          <w:tcPr>
            <w:tcW w:w="7215" w:type="dxa"/>
            <w:gridSpan w:val="5"/>
            <w:tcBorders>
              <w:top w:val="single" w:sz="8" w:space="0" w:color="auto"/>
              <w:left w:val="single" w:sz="8" w:space="0" w:color="auto"/>
              <w:right w:val="single" w:sz="8" w:space="0" w:color="auto"/>
            </w:tcBorders>
            <w:shd w:val="clear" w:color="auto" w:fill="auto"/>
            <w:vAlign w:val="bottom"/>
          </w:tcPr>
          <w:p w:rsidR="00ED773F" w:rsidRPr="00D92F70" w:rsidRDefault="00ED773F" w:rsidP="008D732B">
            <w:pPr>
              <w:spacing w:line="177" w:lineRule="exact"/>
              <w:ind w:left="60"/>
              <w:jc w:val="right"/>
              <w:rPr>
                <w:rFonts w:ascii="Arial" w:eastAsia="Arial" w:hAnsi="Arial"/>
                <w:b/>
                <w:sz w:val="16"/>
              </w:rPr>
            </w:pPr>
            <w:r>
              <w:rPr>
                <w:rFonts w:ascii="Arial" w:eastAsia="Arial" w:hAnsi="Arial"/>
                <w:b/>
                <w:sz w:val="16"/>
              </w:rPr>
              <w:t>2021</w:t>
            </w:r>
            <w:r w:rsidRPr="00D92F70">
              <w:rPr>
                <w:rFonts w:ascii="Arial" w:eastAsia="Arial" w:hAnsi="Arial"/>
                <w:b/>
                <w:sz w:val="16"/>
              </w:rPr>
              <w:t xml:space="preserve"> </w:t>
            </w:r>
          </w:p>
        </w:tc>
        <w:tc>
          <w:tcPr>
            <w:tcW w:w="2254" w:type="dxa"/>
            <w:gridSpan w:val="2"/>
            <w:tcBorders>
              <w:top w:val="single" w:sz="8" w:space="0" w:color="auto"/>
              <w:right w:val="single" w:sz="8" w:space="0" w:color="auto"/>
            </w:tcBorders>
            <w:shd w:val="clear" w:color="auto" w:fill="auto"/>
            <w:vAlign w:val="bottom"/>
          </w:tcPr>
          <w:p w:rsidR="00443E08" w:rsidRPr="00D92F70" w:rsidRDefault="005D4039" w:rsidP="005D4039">
            <w:pPr>
              <w:spacing w:line="177" w:lineRule="exact"/>
              <w:ind w:right="60"/>
              <w:jc w:val="center"/>
              <w:rPr>
                <w:rFonts w:ascii="Arial" w:eastAsia="Arial" w:hAnsi="Arial"/>
                <w:b/>
                <w:sz w:val="16"/>
              </w:rPr>
            </w:pPr>
            <w:r>
              <w:rPr>
                <w:rFonts w:ascii="Arial" w:eastAsia="Arial" w:hAnsi="Arial"/>
                <w:b/>
                <w:sz w:val="16"/>
              </w:rPr>
              <w:t>38.164,50</w:t>
            </w:r>
          </w:p>
        </w:tc>
      </w:tr>
      <w:tr w:rsidR="00ED773F" w:rsidRPr="00D92F70" w:rsidTr="00ED773F">
        <w:trPr>
          <w:gridAfter w:val="3"/>
          <w:wAfter w:w="189" w:type="dxa"/>
          <w:trHeight w:val="150"/>
        </w:trPr>
        <w:tc>
          <w:tcPr>
            <w:tcW w:w="7215" w:type="dxa"/>
            <w:gridSpan w:val="5"/>
            <w:tcBorders>
              <w:left w:val="single" w:sz="8" w:space="0" w:color="auto"/>
              <w:bottom w:val="single" w:sz="8" w:space="0" w:color="auto"/>
              <w:right w:val="single" w:sz="8" w:space="0" w:color="auto"/>
            </w:tcBorders>
            <w:shd w:val="clear" w:color="auto" w:fill="auto"/>
            <w:vAlign w:val="bottom"/>
          </w:tcPr>
          <w:p w:rsidR="00ED773F" w:rsidRPr="00D92F70" w:rsidRDefault="00ED773F" w:rsidP="008D732B">
            <w:pPr>
              <w:spacing w:line="0" w:lineRule="atLeast"/>
              <w:jc w:val="right"/>
              <w:rPr>
                <w:rFonts w:ascii="Times New Roman" w:eastAsia="Times New Roman" w:hAnsi="Times New Roman"/>
                <w:sz w:val="13"/>
              </w:rPr>
            </w:pPr>
          </w:p>
        </w:tc>
        <w:tc>
          <w:tcPr>
            <w:tcW w:w="2254" w:type="dxa"/>
            <w:gridSpan w:val="2"/>
            <w:tcBorders>
              <w:bottom w:val="single" w:sz="8" w:space="0" w:color="auto"/>
              <w:right w:val="single" w:sz="8" w:space="0" w:color="auto"/>
            </w:tcBorders>
            <w:shd w:val="clear" w:color="auto" w:fill="auto"/>
            <w:vAlign w:val="bottom"/>
          </w:tcPr>
          <w:p w:rsidR="00ED773F" w:rsidRPr="00D92F70" w:rsidRDefault="00ED773F" w:rsidP="008D732B">
            <w:pPr>
              <w:spacing w:line="0" w:lineRule="atLeast"/>
              <w:jc w:val="center"/>
              <w:rPr>
                <w:rFonts w:ascii="Times New Roman" w:eastAsia="Times New Roman" w:hAnsi="Times New Roman"/>
                <w:sz w:val="13"/>
              </w:rPr>
            </w:pPr>
          </w:p>
        </w:tc>
      </w:tr>
      <w:tr w:rsidR="00ED773F" w:rsidRPr="00D92F70" w:rsidTr="00ED773F">
        <w:trPr>
          <w:gridAfter w:val="3"/>
          <w:wAfter w:w="189" w:type="dxa"/>
          <w:trHeight w:val="44"/>
        </w:trPr>
        <w:tc>
          <w:tcPr>
            <w:tcW w:w="7215" w:type="dxa"/>
            <w:gridSpan w:val="5"/>
            <w:vMerge w:val="restart"/>
            <w:tcBorders>
              <w:left w:val="single" w:sz="8" w:space="0" w:color="auto"/>
              <w:right w:val="single" w:sz="8" w:space="0" w:color="auto"/>
            </w:tcBorders>
            <w:shd w:val="clear" w:color="auto" w:fill="auto"/>
            <w:vAlign w:val="bottom"/>
          </w:tcPr>
          <w:p w:rsidR="00ED773F" w:rsidRPr="00D92F70" w:rsidRDefault="00ED773F" w:rsidP="008D732B">
            <w:pPr>
              <w:spacing w:line="177" w:lineRule="exact"/>
              <w:ind w:left="60"/>
              <w:jc w:val="right"/>
              <w:rPr>
                <w:rFonts w:ascii="Arial" w:eastAsia="Arial" w:hAnsi="Arial"/>
                <w:b/>
                <w:sz w:val="16"/>
              </w:rPr>
            </w:pPr>
            <w:r>
              <w:rPr>
                <w:rFonts w:ascii="Arial" w:eastAsia="Arial" w:hAnsi="Arial"/>
                <w:b/>
                <w:sz w:val="16"/>
              </w:rPr>
              <w:t>2022</w:t>
            </w:r>
          </w:p>
        </w:tc>
        <w:tc>
          <w:tcPr>
            <w:tcW w:w="2254" w:type="dxa"/>
            <w:gridSpan w:val="2"/>
            <w:tcBorders>
              <w:left w:val="single" w:sz="8" w:space="0" w:color="auto"/>
              <w:right w:val="single" w:sz="8" w:space="0" w:color="auto"/>
            </w:tcBorders>
            <w:shd w:val="clear" w:color="auto" w:fill="auto"/>
            <w:vAlign w:val="bottom"/>
          </w:tcPr>
          <w:p w:rsidR="00ED773F" w:rsidRPr="00D92F70" w:rsidRDefault="005D4039" w:rsidP="008D732B">
            <w:pPr>
              <w:spacing w:line="177" w:lineRule="exact"/>
              <w:ind w:right="60"/>
              <w:jc w:val="center"/>
              <w:rPr>
                <w:rFonts w:ascii="Arial" w:eastAsia="Arial" w:hAnsi="Arial"/>
                <w:b/>
                <w:sz w:val="16"/>
              </w:rPr>
            </w:pPr>
            <w:r>
              <w:rPr>
                <w:rFonts w:ascii="Arial" w:eastAsia="Arial" w:hAnsi="Arial"/>
                <w:b/>
                <w:sz w:val="16"/>
              </w:rPr>
              <w:t>130.498,00</w:t>
            </w:r>
          </w:p>
        </w:tc>
      </w:tr>
      <w:tr w:rsidR="00ED773F" w:rsidRPr="00D92F70" w:rsidTr="00ED773F">
        <w:trPr>
          <w:gridAfter w:val="3"/>
          <w:wAfter w:w="189" w:type="dxa"/>
          <w:trHeight w:val="146"/>
        </w:trPr>
        <w:tc>
          <w:tcPr>
            <w:tcW w:w="7215" w:type="dxa"/>
            <w:gridSpan w:val="5"/>
            <w:vMerge/>
            <w:tcBorders>
              <w:left w:val="single" w:sz="8" w:space="0" w:color="auto"/>
              <w:bottom w:val="single" w:sz="8" w:space="0" w:color="auto"/>
              <w:right w:val="single" w:sz="8" w:space="0" w:color="auto"/>
            </w:tcBorders>
            <w:shd w:val="clear" w:color="auto" w:fill="auto"/>
            <w:vAlign w:val="bottom"/>
          </w:tcPr>
          <w:p w:rsidR="00ED773F" w:rsidRPr="00D92F70" w:rsidRDefault="00ED773F" w:rsidP="008D732B">
            <w:pPr>
              <w:spacing w:line="0" w:lineRule="atLeast"/>
              <w:jc w:val="right"/>
              <w:rPr>
                <w:rFonts w:ascii="Times New Roman" w:eastAsia="Times New Roman" w:hAnsi="Times New Roman"/>
                <w:sz w:val="12"/>
              </w:rPr>
            </w:pPr>
          </w:p>
        </w:tc>
        <w:tc>
          <w:tcPr>
            <w:tcW w:w="2254" w:type="dxa"/>
            <w:gridSpan w:val="2"/>
            <w:tcBorders>
              <w:left w:val="single" w:sz="8" w:space="0" w:color="auto"/>
              <w:bottom w:val="single" w:sz="8" w:space="0" w:color="auto"/>
              <w:right w:val="single" w:sz="8" w:space="0" w:color="auto"/>
            </w:tcBorders>
            <w:shd w:val="clear" w:color="auto" w:fill="auto"/>
            <w:vAlign w:val="bottom"/>
          </w:tcPr>
          <w:p w:rsidR="00821724" w:rsidRPr="00D92F70" w:rsidRDefault="00821724" w:rsidP="005D4039">
            <w:pPr>
              <w:spacing w:line="177" w:lineRule="exact"/>
              <w:ind w:right="60"/>
              <w:rPr>
                <w:rFonts w:ascii="Times New Roman" w:eastAsia="Times New Roman" w:hAnsi="Times New Roman"/>
                <w:sz w:val="12"/>
              </w:rPr>
            </w:pPr>
          </w:p>
        </w:tc>
      </w:tr>
      <w:tr w:rsidR="00ED773F" w:rsidRPr="00D92F70" w:rsidTr="00ED773F">
        <w:trPr>
          <w:gridAfter w:val="3"/>
          <w:wAfter w:w="189" w:type="dxa"/>
          <w:trHeight w:val="180"/>
        </w:trPr>
        <w:tc>
          <w:tcPr>
            <w:tcW w:w="7215" w:type="dxa"/>
            <w:gridSpan w:val="5"/>
            <w:vMerge w:val="restart"/>
            <w:tcBorders>
              <w:left w:val="single" w:sz="8" w:space="0" w:color="auto"/>
              <w:right w:val="single" w:sz="8" w:space="0" w:color="auto"/>
            </w:tcBorders>
            <w:shd w:val="clear" w:color="auto" w:fill="auto"/>
            <w:vAlign w:val="bottom"/>
          </w:tcPr>
          <w:p w:rsidR="00ED773F" w:rsidRPr="00D92F70" w:rsidRDefault="00ED773F" w:rsidP="008D732B">
            <w:pPr>
              <w:spacing w:line="179" w:lineRule="exact"/>
              <w:ind w:left="60"/>
              <w:jc w:val="right"/>
              <w:rPr>
                <w:rFonts w:ascii="Arial" w:eastAsia="Arial" w:hAnsi="Arial"/>
                <w:b/>
                <w:sz w:val="16"/>
              </w:rPr>
            </w:pPr>
            <w:r>
              <w:rPr>
                <w:rFonts w:ascii="Arial" w:eastAsia="Arial" w:hAnsi="Arial"/>
                <w:b/>
                <w:sz w:val="16"/>
              </w:rPr>
              <w:t>2023</w:t>
            </w:r>
          </w:p>
        </w:tc>
        <w:tc>
          <w:tcPr>
            <w:tcW w:w="2254" w:type="dxa"/>
            <w:gridSpan w:val="2"/>
            <w:tcBorders>
              <w:left w:val="single" w:sz="8" w:space="0" w:color="auto"/>
              <w:right w:val="single" w:sz="8" w:space="0" w:color="auto"/>
            </w:tcBorders>
            <w:shd w:val="clear" w:color="auto" w:fill="auto"/>
            <w:vAlign w:val="bottom"/>
          </w:tcPr>
          <w:p w:rsidR="00ED773F" w:rsidRPr="00D92F70" w:rsidRDefault="005D4039" w:rsidP="008D732B">
            <w:pPr>
              <w:spacing w:line="177" w:lineRule="exact"/>
              <w:ind w:right="60"/>
              <w:jc w:val="center"/>
              <w:rPr>
                <w:rFonts w:ascii="Arial" w:eastAsia="Arial" w:hAnsi="Arial"/>
                <w:b/>
                <w:sz w:val="16"/>
              </w:rPr>
            </w:pPr>
            <w:r>
              <w:rPr>
                <w:rFonts w:ascii="Arial" w:eastAsia="Arial" w:hAnsi="Arial"/>
                <w:b/>
                <w:sz w:val="16"/>
              </w:rPr>
              <w:t>83.117,50</w:t>
            </w:r>
          </w:p>
        </w:tc>
      </w:tr>
      <w:tr w:rsidR="00ED773F" w:rsidRPr="00D92F70" w:rsidTr="00ED773F">
        <w:trPr>
          <w:gridAfter w:val="3"/>
          <w:wAfter w:w="189" w:type="dxa"/>
          <w:trHeight w:val="146"/>
        </w:trPr>
        <w:tc>
          <w:tcPr>
            <w:tcW w:w="7215" w:type="dxa"/>
            <w:gridSpan w:val="5"/>
            <w:vMerge/>
            <w:tcBorders>
              <w:left w:val="single" w:sz="8" w:space="0" w:color="auto"/>
              <w:bottom w:val="single" w:sz="4" w:space="0" w:color="auto"/>
              <w:right w:val="single" w:sz="8" w:space="0" w:color="auto"/>
            </w:tcBorders>
            <w:shd w:val="clear" w:color="auto" w:fill="auto"/>
            <w:vAlign w:val="bottom"/>
          </w:tcPr>
          <w:p w:rsidR="00ED773F" w:rsidRPr="00D92F70" w:rsidRDefault="00ED773F" w:rsidP="008D732B">
            <w:pPr>
              <w:spacing w:line="0" w:lineRule="atLeast"/>
              <w:rPr>
                <w:rFonts w:ascii="Times New Roman" w:eastAsia="Times New Roman" w:hAnsi="Times New Roman"/>
                <w:sz w:val="12"/>
              </w:rPr>
            </w:pPr>
          </w:p>
        </w:tc>
        <w:tc>
          <w:tcPr>
            <w:tcW w:w="2254" w:type="dxa"/>
            <w:gridSpan w:val="2"/>
            <w:tcBorders>
              <w:left w:val="single" w:sz="8" w:space="0" w:color="auto"/>
              <w:bottom w:val="single" w:sz="4" w:space="0" w:color="auto"/>
              <w:right w:val="single" w:sz="8" w:space="0" w:color="auto"/>
            </w:tcBorders>
            <w:shd w:val="clear" w:color="auto" w:fill="auto"/>
            <w:vAlign w:val="bottom"/>
          </w:tcPr>
          <w:p w:rsidR="00821724" w:rsidRPr="00D92F70" w:rsidRDefault="00821724" w:rsidP="008D732B">
            <w:pPr>
              <w:spacing w:line="177" w:lineRule="exact"/>
              <w:ind w:right="60"/>
              <w:jc w:val="center"/>
              <w:rPr>
                <w:rFonts w:ascii="Arial" w:eastAsia="Arial" w:hAnsi="Arial"/>
                <w:b/>
                <w:sz w:val="16"/>
              </w:rPr>
            </w:pPr>
          </w:p>
        </w:tc>
      </w:tr>
      <w:tr w:rsidR="00ED773F" w:rsidRPr="00D92F70" w:rsidTr="00966CE2">
        <w:trPr>
          <w:gridAfter w:val="3"/>
          <w:wAfter w:w="189" w:type="dxa"/>
          <w:trHeight w:val="462"/>
        </w:trPr>
        <w:tc>
          <w:tcPr>
            <w:tcW w:w="721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D773F" w:rsidRPr="00D92F70" w:rsidRDefault="00ED773F" w:rsidP="00966CE2">
            <w:pPr>
              <w:spacing w:line="0" w:lineRule="atLeast"/>
              <w:jc w:val="center"/>
              <w:rPr>
                <w:rFonts w:ascii="Times New Roman" w:eastAsia="Times New Roman" w:hAnsi="Times New Roman"/>
                <w:sz w:val="15"/>
              </w:rPr>
            </w:pPr>
            <w:r w:rsidRPr="00D92F70">
              <w:rPr>
                <w:rFonts w:ascii="Arial" w:eastAsia="Arial" w:hAnsi="Arial"/>
                <w:b/>
                <w:sz w:val="16"/>
              </w:rPr>
              <w:t>Costo totale</w:t>
            </w: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773F" w:rsidRPr="00D92F70" w:rsidRDefault="00966CE2" w:rsidP="00966CE2">
            <w:pPr>
              <w:spacing w:line="177" w:lineRule="exact"/>
              <w:ind w:right="60"/>
              <w:jc w:val="center"/>
              <w:rPr>
                <w:rFonts w:ascii="Arial" w:eastAsia="Arial" w:hAnsi="Arial"/>
                <w:b/>
                <w:sz w:val="16"/>
              </w:rPr>
            </w:pPr>
            <w:r>
              <w:rPr>
                <w:rFonts w:ascii="Arial" w:eastAsia="Arial" w:hAnsi="Arial"/>
                <w:b/>
                <w:sz w:val="16"/>
              </w:rPr>
              <w:t>251.780,00</w:t>
            </w:r>
          </w:p>
        </w:tc>
      </w:tr>
    </w:tbl>
    <w:p w:rsidR="00B5741C" w:rsidRPr="0032602D" w:rsidRDefault="00B5741C" w:rsidP="00966CE2"/>
    <w:sectPr w:rsidR="00B5741C" w:rsidRPr="0032602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6D84"/>
    <w:multiLevelType w:val="hybridMultilevel"/>
    <w:tmpl w:val="804ED5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12E05738"/>
    <w:multiLevelType w:val="hybridMultilevel"/>
    <w:tmpl w:val="710C7AFC"/>
    <w:lvl w:ilvl="0" w:tplc="791244A0">
      <w:numFmt w:val="bullet"/>
      <w:lvlText w:val=""/>
      <w:lvlJc w:val="left"/>
      <w:pPr>
        <w:ind w:left="832" w:hanging="360"/>
      </w:pPr>
      <w:rPr>
        <w:rFonts w:ascii="Symbol" w:eastAsia="Symbol" w:hAnsi="Symbol" w:cs="Symbol" w:hint="default"/>
        <w:w w:val="100"/>
        <w:sz w:val="22"/>
        <w:szCs w:val="22"/>
        <w:lang w:val="it-IT" w:eastAsia="it-IT" w:bidi="it-IT"/>
      </w:rPr>
    </w:lvl>
    <w:lvl w:ilvl="1" w:tplc="3954CE92">
      <w:numFmt w:val="bullet"/>
      <w:lvlText w:val="•"/>
      <w:lvlJc w:val="left"/>
      <w:pPr>
        <w:ind w:left="1742" w:hanging="360"/>
      </w:pPr>
      <w:rPr>
        <w:rFonts w:hint="default"/>
        <w:lang w:val="it-IT" w:eastAsia="it-IT" w:bidi="it-IT"/>
      </w:rPr>
    </w:lvl>
    <w:lvl w:ilvl="2" w:tplc="42A89774">
      <w:numFmt w:val="bullet"/>
      <w:lvlText w:val="•"/>
      <w:lvlJc w:val="left"/>
      <w:pPr>
        <w:ind w:left="2644" w:hanging="360"/>
      </w:pPr>
      <w:rPr>
        <w:rFonts w:hint="default"/>
        <w:lang w:val="it-IT" w:eastAsia="it-IT" w:bidi="it-IT"/>
      </w:rPr>
    </w:lvl>
    <w:lvl w:ilvl="3" w:tplc="B114F8A2">
      <w:numFmt w:val="bullet"/>
      <w:lvlText w:val="•"/>
      <w:lvlJc w:val="left"/>
      <w:pPr>
        <w:ind w:left="3547" w:hanging="360"/>
      </w:pPr>
      <w:rPr>
        <w:rFonts w:hint="default"/>
        <w:lang w:val="it-IT" w:eastAsia="it-IT" w:bidi="it-IT"/>
      </w:rPr>
    </w:lvl>
    <w:lvl w:ilvl="4" w:tplc="17543608">
      <w:numFmt w:val="bullet"/>
      <w:lvlText w:val="•"/>
      <w:lvlJc w:val="left"/>
      <w:pPr>
        <w:ind w:left="4449" w:hanging="360"/>
      </w:pPr>
      <w:rPr>
        <w:rFonts w:hint="default"/>
        <w:lang w:val="it-IT" w:eastAsia="it-IT" w:bidi="it-IT"/>
      </w:rPr>
    </w:lvl>
    <w:lvl w:ilvl="5" w:tplc="37447A08">
      <w:numFmt w:val="bullet"/>
      <w:lvlText w:val="•"/>
      <w:lvlJc w:val="left"/>
      <w:pPr>
        <w:ind w:left="5352" w:hanging="360"/>
      </w:pPr>
      <w:rPr>
        <w:rFonts w:hint="default"/>
        <w:lang w:val="it-IT" w:eastAsia="it-IT" w:bidi="it-IT"/>
      </w:rPr>
    </w:lvl>
    <w:lvl w:ilvl="6" w:tplc="2BC22244">
      <w:numFmt w:val="bullet"/>
      <w:lvlText w:val="•"/>
      <w:lvlJc w:val="left"/>
      <w:pPr>
        <w:ind w:left="6254" w:hanging="360"/>
      </w:pPr>
      <w:rPr>
        <w:rFonts w:hint="default"/>
        <w:lang w:val="it-IT" w:eastAsia="it-IT" w:bidi="it-IT"/>
      </w:rPr>
    </w:lvl>
    <w:lvl w:ilvl="7" w:tplc="DBE68F3C">
      <w:numFmt w:val="bullet"/>
      <w:lvlText w:val="•"/>
      <w:lvlJc w:val="left"/>
      <w:pPr>
        <w:ind w:left="7156" w:hanging="360"/>
      </w:pPr>
      <w:rPr>
        <w:rFonts w:hint="default"/>
        <w:lang w:val="it-IT" w:eastAsia="it-IT" w:bidi="it-IT"/>
      </w:rPr>
    </w:lvl>
    <w:lvl w:ilvl="8" w:tplc="90A463A0">
      <w:numFmt w:val="bullet"/>
      <w:lvlText w:val="•"/>
      <w:lvlJc w:val="left"/>
      <w:pPr>
        <w:ind w:left="8059" w:hanging="360"/>
      </w:pPr>
      <w:rPr>
        <w:rFonts w:hint="default"/>
        <w:lang w:val="it-IT" w:eastAsia="it-IT" w:bidi="it-IT"/>
      </w:rPr>
    </w:lvl>
  </w:abstractNum>
  <w:abstractNum w:abstractNumId="3">
    <w:nsid w:val="2BEC3FA6"/>
    <w:multiLevelType w:val="hybridMultilevel"/>
    <w:tmpl w:val="7420578A"/>
    <w:lvl w:ilvl="0" w:tplc="DBA83BF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AE4724E"/>
    <w:multiLevelType w:val="hybridMultilevel"/>
    <w:tmpl w:val="F030F7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6">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43A71C1"/>
    <w:multiLevelType w:val="hybridMultilevel"/>
    <w:tmpl w:val="752A2D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7BB640C"/>
    <w:multiLevelType w:val="hybridMultilevel"/>
    <w:tmpl w:val="3F3896B6"/>
    <w:lvl w:ilvl="0" w:tplc="B442F96C">
      <w:start w:val="3"/>
      <w:numFmt w:val="bullet"/>
      <w:lvlText w:val="-"/>
      <w:lvlJc w:val="left"/>
      <w:pPr>
        <w:ind w:left="1080" w:hanging="360"/>
      </w:pPr>
      <w:rPr>
        <w:rFonts w:ascii="Calibri" w:eastAsia="Calibri" w:hAnsi="Calibri" w:cs="Aria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9"/>
  </w:num>
  <w:num w:numId="5">
    <w:abstractNumId w:val="2"/>
  </w:num>
  <w:num w:numId="6">
    <w:abstractNumId w:val="4"/>
  </w:num>
  <w:num w:numId="7">
    <w:abstractNumId w:val="7"/>
  </w:num>
  <w:num w:numId="8">
    <w:abstractNumId w:val="0"/>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15D8"/>
    <w:rsid w:val="00003D57"/>
    <w:rsid w:val="00004782"/>
    <w:rsid w:val="00017FCB"/>
    <w:rsid w:val="00027944"/>
    <w:rsid w:val="00054BB5"/>
    <w:rsid w:val="00061ACF"/>
    <w:rsid w:val="00062498"/>
    <w:rsid w:val="00065088"/>
    <w:rsid w:val="00084661"/>
    <w:rsid w:val="000942D9"/>
    <w:rsid w:val="000973F1"/>
    <w:rsid w:val="000E43CC"/>
    <w:rsid w:val="000E556B"/>
    <w:rsid w:val="0010230E"/>
    <w:rsid w:val="001133A9"/>
    <w:rsid w:val="0011671C"/>
    <w:rsid w:val="001226A7"/>
    <w:rsid w:val="00130C6C"/>
    <w:rsid w:val="001545D5"/>
    <w:rsid w:val="00156C93"/>
    <w:rsid w:val="00190A72"/>
    <w:rsid w:val="0019300E"/>
    <w:rsid w:val="001A232B"/>
    <w:rsid w:val="001B0A74"/>
    <w:rsid w:val="001B1CC7"/>
    <w:rsid w:val="001B3FE4"/>
    <w:rsid w:val="001C5C47"/>
    <w:rsid w:val="001E35D9"/>
    <w:rsid w:val="001E39A7"/>
    <w:rsid w:val="001F1470"/>
    <w:rsid w:val="00205F63"/>
    <w:rsid w:val="00217E30"/>
    <w:rsid w:val="0022268F"/>
    <w:rsid w:val="00226023"/>
    <w:rsid w:val="002467FE"/>
    <w:rsid w:val="002544FD"/>
    <w:rsid w:val="00254B67"/>
    <w:rsid w:val="00257606"/>
    <w:rsid w:val="00270120"/>
    <w:rsid w:val="00290EF6"/>
    <w:rsid w:val="002C3FF1"/>
    <w:rsid w:val="002E4644"/>
    <w:rsid w:val="002F68BB"/>
    <w:rsid w:val="002F7179"/>
    <w:rsid w:val="002F76D1"/>
    <w:rsid w:val="00302215"/>
    <w:rsid w:val="0030247F"/>
    <w:rsid w:val="00302AF9"/>
    <w:rsid w:val="00304C17"/>
    <w:rsid w:val="003169B1"/>
    <w:rsid w:val="0032602D"/>
    <w:rsid w:val="00341270"/>
    <w:rsid w:val="00341437"/>
    <w:rsid w:val="003457CD"/>
    <w:rsid w:val="00345E56"/>
    <w:rsid w:val="00346013"/>
    <w:rsid w:val="0034648B"/>
    <w:rsid w:val="00346588"/>
    <w:rsid w:val="003512BE"/>
    <w:rsid w:val="00354499"/>
    <w:rsid w:val="0035774C"/>
    <w:rsid w:val="00371626"/>
    <w:rsid w:val="003751F1"/>
    <w:rsid w:val="0039061C"/>
    <w:rsid w:val="003A5DE0"/>
    <w:rsid w:val="003A664D"/>
    <w:rsid w:val="003C165F"/>
    <w:rsid w:val="003E238F"/>
    <w:rsid w:val="003E48DE"/>
    <w:rsid w:val="00403ECD"/>
    <w:rsid w:val="004045E6"/>
    <w:rsid w:val="00412207"/>
    <w:rsid w:val="004143FA"/>
    <w:rsid w:val="00415CF9"/>
    <w:rsid w:val="00415D1D"/>
    <w:rsid w:val="00417508"/>
    <w:rsid w:val="00425158"/>
    <w:rsid w:val="004259C3"/>
    <w:rsid w:val="00443E08"/>
    <w:rsid w:val="00445CD8"/>
    <w:rsid w:val="00451610"/>
    <w:rsid w:val="00467943"/>
    <w:rsid w:val="0048275A"/>
    <w:rsid w:val="004842F5"/>
    <w:rsid w:val="00490F37"/>
    <w:rsid w:val="00491CF3"/>
    <w:rsid w:val="00493271"/>
    <w:rsid w:val="004B09DF"/>
    <w:rsid w:val="004D4D41"/>
    <w:rsid w:val="004E7A4A"/>
    <w:rsid w:val="004F7A48"/>
    <w:rsid w:val="004F7D26"/>
    <w:rsid w:val="005067B1"/>
    <w:rsid w:val="00520A33"/>
    <w:rsid w:val="00522F19"/>
    <w:rsid w:val="0053238D"/>
    <w:rsid w:val="00532E82"/>
    <w:rsid w:val="00541DF6"/>
    <w:rsid w:val="005516A5"/>
    <w:rsid w:val="005522E6"/>
    <w:rsid w:val="005544BE"/>
    <w:rsid w:val="005634AB"/>
    <w:rsid w:val="0056470F"/>
    <w:rsid w:val="00573DD9"/>
    <w:rsid w:val="00581D27"/>
    <w:rsid w:val="00585080"/>
    <w:rsid w:val="00594196"/>
    <w:rsid w:val="005D4039"/>
    <w:rsid w:val="005D7002"/>
    <w:rsid w:val="005E477D"/>
    <w:rsid w:val="005E65DF"/>
    <w:rsid w:val="0061378E"/>
    <w:rsid w:val="00615BFD"/>
    <w:rsid w:val="0061693C"/>
    <w:rsid w:val="00616E3B"/>
    <w:rsid w:val="00624B13"/>
    <w:rsid w:val="006323CC"/>
    <w:rsid w:val="00632891"/>
    <w:rsid w:val="00636102"/>
    <w:rsid w:val="00641FDE"/>
    <w:rsid w:val="006479D8"/>
    <w:rsid w:val="0065405E"/>
    <w:rsid w:val="00660A91"/>
    <w:rsid w:val="006716F4"/>
    <w:rsid w:val="006A4100"/>
    <w:rsid w:val="006A7AD8"/>
    <w:rsid w:val="006B1F14"/>
    <w:rsid w:val="006D662A"/>
    <w:rsid w:val="00701002"/>
    <w:rsid w:val="007112CA"/>
    <w:rsid w:val="00726F95"/>
    <w:rsid w:val="00743BD5"/>
    <w:rsid w:val="00744D42"/>
    <w:rsid w:val="00752B90"/>
    <w:rsid w:val="00754292"/>
    <w:rsid w:val="0076520B"/>
    <w:rsid w:val="007802EF"/>
    <w:rsid w:val="00791613"/>
    <w:rsid w:val="00792F71"/>
    <w:rsid w:val="007A201C"/>
    <w:rsid w:val="007A29AE"/>
    <w:rsid w:val="007A6E49"/>
    <w:rsid w:val="007A7A30"/>
    <w:rsid w:val="007B6499"/>
    <w:rsid w:val="007C6DCB"/>
    <w:rsid w:val="007D150D"/>
    <w:rsid w:val="007D361E"/>
    <w:rsid w:val="007D567A"/>
    <w:rsid w:val="007E1EF8"/>
    <w:rsid w:val="008008F6"/>
    <w:rsid w:val="008164FC"/>
    <w:rsid w:val="00821724"/>
    <w:rsid w:val="0082387D"/>
    <w:rsid w:val="00844CD1"/>
    <w:rsid w:val="00850BAC"/>
    <w:rsid w:val="008553E0"/>
    <w:rsid w:val="008561EE"/>
    <w:rsid w:val="00857DE8"/>
    <w:rsid w:val="00863805"/>
    <w:rsid w:val="008822AB"/>
    <w:rsid w:val="008828DF"/>
    <w:rsid w:val="008865C1"/>
    <w:rsid w:val="0089207B"/>
    <w:rsid w:val="008A190A"/>
    <w:rsid w:val="008B3E05"/>
    <w:rsid w:val="008B4B79"/>
    <w:rsid w:val="008D2370"/>
    <w:rsid w:val="008D732B"/>
    <w:rsid w:val="008E64E0"/>
    <w:rsid w:val="00902A32"/>
    <w:rsid w:val="00925E28"/>
    <w:rsid w:val="00932FFF"/>
    <w:rsid w:val="00950E67"/>
    <w:rsid w:val="009550E8"/>
    <w:rsid w:val="00955E7B"/>
    <w:rsid w:val="00961960"/>
    <w:rsid w:val="00966CE2"/>
    <w:rsid w:val="00985620"/>
    <w:rsid w:val="00997566"/>
    <w:rsid w:val="009B22B7"/>
    <w:rsid w:val="009C4FAF"/>
    <w:rsid w:val="009F0FBB"/>
    <w:rsid w:val="00A11F01"/>
    <w:rsid w:val="00A14FD9"/>
    <w:rsid w:val="00A20FCE"/>
    <w:rsid w:val="00A315B4"/>
    <w:rsid w:val="00A37D29"/>
    <w:rsid w:val="00A40559"/>
    <w:rsid w:val="00A54070"/>
    <w:rsid w:val="00A54F84"/>
    <w:rsid w:val="00A617E3"/>
    <w:rsid w:val="00A714E7"/>
    <w:rsid w:val="00A7280C"/>
    <w:rsid w:val="00A72EB1"/>
    <w:rsid w:val="00A92CB2"/>
    <w:rsid w:val="00AA0B3E"/>
    <w:rsid w:val="00AA2969"/>
    <w:rsid w:val="00AA3731"/>
    <w:rsid w:val="00AB4E7D"/>
    <w:rsid w:val="00AC051A"/>
    <w:rsid w:val="00AE4CC6"/>
    <w:rsid w:val="00AE600B"/>
    <w:rsid w:val="00AF7C07"/>
    <w:rsid w:val="00B06BB2"/>
    <w:rsid w:val="00B11731"/>
    <w:rsid w:val="00B227C4"/>
    <w:rsid w:val="00B44E6B"/>
    <w:rsid w:val="00B51B0B"/>
    <w:rsid w:val="00B5741C"/>
    <w:rsid w:val="00B614E2"/>
    <w:rsid w:val="00B62E12"/>
    <w:rsid w:val="00B64B81"/>
    <w:rsid w:val="00B8468F"/>
    <w:rsid w:val="00B8578E"/>
    <w:rsid w:val="00B873D2"/>
    <w:rsid w:val="00BA2655"/>
    <w:rsid w:val="00BA4585"/>
    <w:rsid w:val="00BA7FD7"/>
    <w:rsid w:val="00BB2977"/>
    <w:rsid w:val="00BC47CC"/>
    <w:rsid w:val="00BD41C8"/>
    <w:rsid w:val="00BE0A7D"/>
    <w:rsid w:val="00BE1D8E"/>
    <w:rsid w:val="00BF488D"/>
    <w:rsid w:val="00BF6E7F"/>
    <w:rsid w:val="00C12B96"/>
    <w:rsid w:val="00C45A21"/>
    <w:rsid w:val="00C608AB"/>
    <w:rsid w:val="00C62EDE"/>
    <w:rsid w:val="00C84610"/>
    <w:rsid w:val="00C95D3E"/>
    <w:rsid w:val="00C9744D"/>
    <w:rsid w:val="00CA7429"/>
    <w:rsid w:val="00CB3238"/>
    <w:rsid w:val="00CC2FB7"/>
    <w:rsid w:val="00CD2CB0"/>
    <w:rsid w:val="00D03E7F"/>
    <w:rsid w:val="00D07EBD"/>
    <w:rsid w:val="00D104FD"/>
    <w:rsid w:val="00D144CC"/>
    <w:rsid w:val="00D21C91"/>
    <w:rsid w:val="00D22E59"/>
    <w:rsid w:val="00D30549"/>
    <w:rsid w:val="00D3754B"/>
    <w:rsid w:val="00D4645C"/>
    <w:rsid w:val="00D47286"/>
    <w:rsid w:val="00D565B2"/>
    <w:rsid w:val="00D715CA"/>
    <w:rsid w:val="00D73E49"/>
    <w:rsid w:val="00D73FC5"/>
    <w:rsid w:val="00D76DA0"/>
    <w:rsid w:val="00D76EB9"/>
    <w:rsid w:val="00DA326B"/>
    <w:rsid w:val="00DA3609"/>
    <w:rsid w:val="00DB6C89"/>
    <w:rsid w:val="00DD48EF"/>
    <w:rsid w:val="00DE3487"/>
    <w:rsid w:val="00DF3DB0"/>
    <w:rsid w:val="00E34EB5"/>
    <w:rsid w:val="00E46FC1"/>
    <w:rsid w:val="00E51385"/>
    <w:rsid w:val="00E5338A"/>
    <w:rsid w:val="00E566D0"/>
    <w:rsid w:val="00E609EF"/>
    <w:rsid w:val="00E67CB2"/>
    <w:rsid w:val="00E7176D"/>
    <w:rsid w:val="00E723FA"/>
    <w:rsid w:val="00E743D9"/>
    <w:rsid w:val="00E81FBE"/>
    <w:rsid w:val="00E8293E"/>
    <w:rsid w:val="00E84527"/>
    <w:rsid w:val="00E85684"/>
    <w:rsid w:val="00E87B7A"/>
    <w:rsid w:val="00E95097"/>
    <w:rsid w:val="00EA419E"/>
    <w:rsid w:val="00EB63C5"/>
    <w:rsid w:val="00EB67E9"/>
    <w:rsid w:val="00EC11A2"/>
    <w:rsid w:val="00EC2039"/>
    <w:rsid w:val="00ED2B51"/>
    <w:rsid w:val="00ED374C"/>
    <w:rsid w:val="00ED3870"/>
    <w:rsid w:val="00ED3F27"/>
    <w:rsid w:val="00ED773F"/>
    <w:rsid w:val="00EE27BF"/>
    <w:rsid w:val="00EE2C53"/>
    <w:rsid w:val="00EE61B2"/>
    <w:rsid w:val="00F118EA"/>
    <w:rsid w:val="00F321C2"/>
    <w:rsid w:val="00F60653"/>
    <w:rsid w:val="00F7182B"/>
    <w:rsid w:val="00F7731A"/>
    <w:rsid w:val="00F77B12"/>
    <w:rsid w:val="00F82CB3"/>
    <w:rsid w:val="00F93BC3"/>
    <w:rsid w:val="00FA188E"/>
    <w:rsid w:val="00FB4C20"/>
    <w:rsid w:val="00FD3CE2"/>
    <w:rsid w:val="00FE224C"/>
    <w:rsid w:val="00FE73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100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100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76EC9-8B93-42EE-ACCD-8451ABBD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7</Pages>
  <Words>3095</Words>
  <Characters>17643</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77</cp:revision>
  <cp:lastPrinted>2019-10-07T06:38:00Z</cp:lastPrinted>
  <dcterms:created xsi:type="dcterms:W3CDTF">2020-03-24T15:17:00Z</dcterms:created>
  <dcterms:modified xsi:type="dcterms:W3CDTF">2021-03-02T14:43:00Z</dcterms:modified>
</cp:coreProperties>
</file>